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00" w:rsidRDefault="00984F00" w:rsidP="00456337">
      <w:pPr>
        <w:pStyle w:val="10"/>
        <w:shd w:val="clear" w:color="auto" w:fill="auto"/>
        <w:ind w:left="4920"/>
        <w:jc w:val="center"/>
      </w:pPr>
      <w:bookmarkStart w:id="0" w:name="_GoBack"/>
      <w:bookmarkStart w:id="1" w:name="bookmark0"/>
      <w:bookmarkEnd w:id="0"/>
      <w:r>
        <w:t>УТВЕРЖДЕН</w:t>
      </w:r>
      <w:bookmarkEnd w:id="1"/>
      <w:r w:rsidR="00456337">
        <w:t>А</w:t>
      </w:r>
    </w:p>
    <w:p w:rsidR="00984F00" w:rsidRDefault="00984F00" w:rsidP="00456337">
      <w:pPr>
        <w:pStyle w:val="20"/>
        <w:shd w:val="clear" w:color="auto" w:fill="auto"/>
        <w:spacing w:after="272"/>
        <w:ind w:left="4920" w:firstLine="0"/>
        <w:jc w:val="center"/>
      </w:pPr>
      <w:r>
        <w:t>Приказом МКУ «Архив Партизанского городского округа»</w:t>
      </w:r>
    </w:p>
    <w:p w:rsidR="00B0097B" w:rsidRPr="00941FF3" w:rsidRDefault="00941FF3" w:rsidP="00B0097B">
      <w:pPr>
        <w:pStyle w:val="30"/>
        <w:shd w:val="clear" w:color="auto" w:fill="auto"/>
        <w:tabs>
          <w:tab w:val="left" w:pos="7062"/>
        </w:tabs>
        <w:spacing w:before="0" w:after="0" w:line="280" w:lineRule="exact"/>
        <w:ind w:left="4920"/>
        <w:jc w:val="center"/>
        <w:rPr>
          <w:rStyle w:val="3Garamond14pt"/>
          <w:rFonts w:ascii="Times New Roman" w:hAnsi="Times New Roman" w:cs="Times New Roman"/>
          <w:i w:val="0"/>
          <w:lang w:val="ru-RU"/>
        </w:rPr>
      </w:pPr>
      <w:r w:rsidRPr="00941FF3">
        <w:rPr>
          <w:sz w:val="28"/>
          <w:szCs w:val="28"/>
        </w:rPr>
        <w:t xml:space="preserve">от « </w:t>
      </w:r>
      <w:r w:rsidRPr="00941FF3">
        <w:rPr>
          <w:sz w:val="28"/>
          <w:szCs w:val="28"/>
          <w:u w:val="single"/>
        </w:rPr>
        <w:t>25</w:t>
      </w:r>
      <w:r w:rsidRPr="00941FF3">
        <w:rPr>
          <w:sz w:val="28"/>
          <w:szCs w:val="28"/>
        </w:rPr>
        <w:t xml:space="preserve"> </w:t>
      </w:r>
      <w:r w:rsidRPr="00941FF3">
        <w:rPr>
          <w:rStyle w:val="3Garamond14pt"/>
          <w:rFonts w:ascii="Times New Roman" w:hAnsi="Times New Roman" w:cs="Times New Roman"/>
          <w:i w:val="0"/>
        </w:rPr>
        <w:t>»_</w:t>
      </w:r>
      <w:r w:rsidRPr="00941FF3">
        <w:rPr>
          <w:rStyle w:val="3Garamond14pt"/>
          <w:rFonts w:ascii="Times New Roman" w:hAnsi="Times New Roman" w:cs="Times New Roman"/>
          <w:i w:val="0"/>
          <w:u w:val="single"/>
        </w:rPr>
        <w:t>ноября</w:t>
      </w:r>
      <w:r w:rsidRPr="00941FF3">
        <w:rPr>
          <w:rStyle w:val="3Garamond14pt"/>
          <w:rFonts w:ascii="Times New Roman" w:hAnsi="Times New Roman" w:cs="Times New Roman"/>
          <w:i w:val="0"/>
        </w:rPr>
        <w:t>_</w:t>
      </w:r>
      <w:r w:rsidRPr="00941FF3">
        <w:rPr>
          <w:sz w:val="28"/>
          <w:szCs w:val="28"/>
        </w:rPr>
        <w:t xml:space="preserve">2021 г. № </w:t>
      </w:r>
      <w:r w:rsidRPr="00941FF3">
        <w:rPr>
          <w:sz w:val="28"/>
          <w:szCs w:val="28"/>
          <w:u w:val="single"/>
        </w:rPr>
        <w:t>32-П</w:t>
      </w:r>
    </w:p>
    <w:p w:rsidR="00B0097B" w:rsidRDefault="00B0097B" w:rsidP="00B0097B">
      <w:pPr>
        <w:pStyle w:val="30"/>
        <w:shd w:val="clear" w:color="auto" w:fill="auto"/>
        <w:tabs>
          <w:tab w:val="left" w:pos="7062"/>
        </w:tabs>
        <w:spacing w:before="0" w:after="0" w:line="280" w:lineRule="exact"/>
        <w:ind w:left="4920"/>
        <w:jc w:val="center"/>
        <w:rPr>
          <w:rStyle w:val="3Garamond14pt"/>
          <w:i w:val="0"/>
          <w:lang w:val="ru-RU"/>
        </w:rPr>
      </w:pPr>
    </w:p>
    <w:p w:rsidR="00B0097B" w:rsidRDefault="00B0097B" w:rsidP="00B0097B">
      <w:pPr>
        <w:pStyle w:val="30"/>
        <w:shd w:val="clear" w:color="auto" w:fill="auto"/>
        <w:tabs>
          <w:tab w:val="left" w:pos="7062"/>
        </w:tabs>
        <w:spacing w:before="0" w:after="0" w:line="280" w:lineRule="exact"/>
        <w:ind w:left="4920"/>
        <w:jc w:val="center"/>
      </w:pPr>
    </w:p>
    <w:p w:rsidR="00984F00" w:rsidRDefault="00984F00" w:rsidP="00456337">
      <w:pPr>
        <w:pStyle w:val="40"/>
        <w:shd w:val="clear" w:color="auto" w:fill="auto"/>
        <w:spacing w:before="0" w:line="240" w:lineRule="auto"/>
        <w:ind w:right="20"/>
      </w:pPr>
      <w:r>
        <w:t>ПОЛИТИКА</w:t>
      </w:r>
    </w:p>
    <w:p w:rsidR="00984F00" w:rsidRDefault="0003286A" w:rsidP="00456337">
      <w:pPr>
        <w:pStyle w:val="40"/>
        <w:shd w:val="clear" w:color="auto" w:fill="auto"/>
        <w:spacing w:before="0" w:after="270" w:line="240" w:lineRule="auto"/>
        <w:ind w:right="20"/>
      </w:pPr>
      <w:r>
        <w:t xml:space="preserve">муниципального казенного учреждения «Архив Партизанского городского округа» в отношении </w:t>
      </w:r>
      <w:r w:rsidR="00984F00">
        <w:t xml:space="preserve">обработки персональных данных </w:t>
      </w:r>
    </w:p>
    <w:p w:rsidR="00984F00" w:rsidRDefault="00984F00" w:rsidP="00456337">
      <w:pPr>
        <w:pStyle w:val="20"/>
        <w:numPr>
          <w:ilvl w:val="0"/>
          <w:numId w:val="1"/>
        </w:numPr>
        <w:shd w:val="clear" w:color="auto" w:fill="auto"/>
        <w:tabs>
          <w:tab w:val="left" w:pos="3645"/>
        </w:tabs>
        <w:spacing w:after="305" w:line="240" w:lineRule="auto"/>
        <w:ind w:left="3360" w:firstLine="0"/>
        <w:jc w:val="both"/>
      </w:pPr>
      <w:r>
        <w:t>ОБЩИЕ ПОЛОЖЕНИЯ</w:t>
      </w:r>
    </w:p>
    <w:p w:rsidR="00984F00" w:rsidRPr="0003286A" w:rsidRDefault="00984F00" w:rsidP="0003286A">
      <w:pPr>
        <w:pStyle w:val="40"/>
        <w:shd w:val="clear" w:color="auto" w:fill="auto"/>
        <w:spacing w:before="0" w:line="240" w:lineRule="auto"/>
        <w:ind w:right="20" w:firstLine="709"/>
        <w:jc w:val="both"/>
        <w:rPr>
          <w:b w:val="0"/>
        </w:rPr>
      </w:pPr>
      <w:r w:rsidRPr="0003286A">
        <w:rPr>
          <w:b w:val="0"/>
        </w:rPr>
        <w:t xml:space="preserve">1.1. Настоящая Политика </w:t>
      </w:r>
      <w:r w:rsidR="0003286A" w:rsidRPr="0003286A">
        <w:rPr>
          <w:b w:val="0"/>
        </w:rPr>
        <w:t xml:space="preserve">муниципального казенного учреждения «Архив Партизанского городского округа» в отношении обработки персональных данных </w:t>
      </w:r>
      <w:r w:rsidRPr="0003286A">
        <w:rPr>
          <w:b w:val="0"/>
        </w:rPr>
        <w:t xml:space="preserve"> (далее - Политика) разработана во исполнение требований п. 2 ч. 1 ст. 18.1 Федерального закона от 27.07.2006 г. № 152-ФЗ «О персональных данных» (далее -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84F00" w:rsidRDefault="00984F00" w:rsidP="0003286A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760"/>
        <w:jc w:val="both"/>
      </w:pPr>
      <w:r>
        <w:t xml:space="preserve"> Политика действует в отношении всех персональных данных, которые обрабатывает муниципальное казенное учреждение «Архив Партизанского городского округа» (далее - Оператор, Учреждение).</w:t>
      </w:r>
    </w:p>
    <w:p w:rsidR="00984F00" w:rsidRDefault="00984F00" w:rsidP="00456337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jc w:val="both"/>
      </w:pPr>
      <w:r>
        <w:t xml:space="preserve">Политика распространяется на отношения в области обработки персональных данных, возникшие у Оператора как до, так и после утверждения </w:t>
      </w:r>
      <w:r w:rsidRPr="004F60DA">
        <w:rPr>
          <w:rStyle w:val="212pt"/>
          <w:sz w:val="28"/>
          <w:szCs w:val="28"/>
        </w:rPr>
        <w:t>настоящей Политики</w:t>
      </w:r>
      <w:r>
        <w:rPr>
          <w:rStyle w:val="212pt"/>
        </w:rPr>
        <w:t>.</w:t>
      </w:r>
    </w:p>
    <w:p w:rsidR="00984F00" w:rsidRDefault="00984F00" w:rsidP="00456337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jc w:val="both"/>
      </w:pPr>
      <w:r>
        <w:t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требованием Закона о персональных данных.</w:t>
      </w:r>
    </w:p>
    <w:p w:rsidR="00984F00" w:rsidRDefault="00984F00" w:rsidP="00456337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jc w:val="both"/>
      </w:pPr>
      <w:r>
        <w:t xml:space="preserve">Во исполнение требований ч. 2 ст. 18.1 Закона о персональных данных настоящая Политика публикуется в свободном доступе </w:t>
      </w:r>
      <w:r w:rsidR="006C3A96">
        <w:t xml:space="preserve">на официальном сайте администрации Партизанского городского округа </w:t>
      </w:r>
      <w:r>
        <w:t>в</w:t>
      </w:r>
      <w:r w:rsidR="006C3A96">
        <w:t xml:space="preserve"> разделе «Муниципальный архив»</w:t>
      </w:r>
      <w:r>
        <w:t xml:space="preserve"> информационно-телекоммуникационной сети Интернет.</w:t>
      </w:r>
    </w:p>
    <w:p w:rsidR="00984F00" w:rsidRDefault="00984F00" w:rsidP="00456337">
      <w:pPr>
        <w:pStyle w:val="20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240" w:lineRule="auto"/>
        <w:ind w:firstLine="760"/>
        <w:jc w:val="both"/>
      </w:pPr>
      <w:r>
        <w:t>Основные понятия, используемые в Политике: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Персональные данные (далее </w:t>
      </w:r>
      <w:r>
        <w:t xml:space="preserve">- </w:t>
      </w:r>
      <w:r>
        <w:rPr>
          <w:rStyle w:val="21"/>
        </w:rPr>
        <w:t xml:space="preserve">ПД) </w:t>
      </w:r>
      <w:r>
        <w:t>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984F00" w:rsidRDefault="000A5727" w:rsidP="00456337">
      <w:pPr>
        <w:pStyle w:val="20"/>
        <w:shd w:val="clear" w:color="auto" w:fill="auto"/>
        <w:spacing w:after="0" w:line="240" w:lineRule="auto"/>
        <w:ind w:firstLine="708"/>
        <w:jc w:val="both"/>
      </w:pPr>
      <w:r>
        <w:rPr>
          <w:rStyle w:val="21"/>
        </w:rPr>
        <w:t>Оператор персональных данных (О</w:t>
      </w:r>
      <w:r w:rsidR="00984F00">
        <w:rPr>
          <w:rStyle w:val="21"/>
        </w:rPr>
        <w:t xml:space="preserve">ператор) </w:t>
      </w:r>
      <w:r w:rsidR="00984F00"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</w:t>
      </w:r>
      <w:r w:rsidR="00984F00" w:rsidRPr="00984F00">
        <w:t xml:space="preserve"> </w:t>
      </w:r>
      <w:r w:rsidR="00984F00">
        <w:t xml:space="preserve">действия (операции), совершаемые с персональными </w:t>
      </w:r>
      <w:r w:rsidR="00984F00">
        <w:lastRenderedPageBreak/>
        <w:t>данными. Оператором является муниципальное казенное учреждение «Архив Партизанского городского округа», зарегистрированное по адресу: 692853, Приморский край,  г. Партизанск, ул. Гоголевская, д.2-а.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Обработка персональных данных </w:t>
      </w:r>
      <w:r>
        <w:t>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сбор;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запись;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систематизацию;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накопление;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хранение;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  <w:tab w:val="center" w:pos="4619"/>
        </w:tabs>
        <w:spacing w:after="0" w:line="240" w:lineRule="auto"/>
        <w:ind w:firstLine="760"/>
        <w:jc w:val="both"/>
      </w:pPr>
      <w:r>
        <w:t>уточнение (обновление,</w:t>
      </w:r>
      <w:r>
        <w:tab/>
        <w:t>изменение);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извлечение;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использование;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  <w:tab w:val="center" w:pos="6394"/>
        </w:tabs>
        <w:spacing w:after="0" w:line="240" w:lineRule="auto"/>
        <w:ind w:firstLine="760"/>
        <w:jc w:val="both"/>
      </w:pPr>
      <w:r>
        <w:t>передачу (распространение,</w:t>
      </w:r>
      <w:r>
        <w:tab/>
        <w:t>предоставление, доступ);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обезличивание;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блокирование;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удаление;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81"/>
        </w:tabs>
        <w:spacing w:after="0" w:line="240" w:lineRule="auto"/>
        <w:ind w:firstLine="760"/>
        <w:jc w:val="both"/>
      </w:pPr>
      <w:r>
        <w:t>уничтожение.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Автоматизированная обработка персональных данных </w:t>
      </w:r>
      <w:r>
        <w:t>- обработка персональных данных с помощью средств вычислительной техники.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Распространение персональных данных </w:t>
      </w:r>
      <w:r>
        <w:t>- действия, направленные на раскрытие персональных данных неопределенному кругу лиц.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Предоставление персональных данных </w:t>
      </w:r>
      <w:r>
        <w:t>- действия, направленные на раскрытие персональных данных определенному лицу или определенному кругу лиц.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Блокирование персональных данных </w:t>
      </w:r>
      <w:r>
        <w:t>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Уничтожение персональных данных </w:t>
      </w:r>
      <w:r>
        <w:t>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Обезличивание персональных данных </w:t>
      </w:r>
      <w: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60"/>
        <w:jc w:val="both"/>
      </w:pPr>
      <w:r>
        <w:rPr>
          <w:rStyle w:val="21"/>
        </w:rPr>
        <w:t xml:space="preserve">Информационная система персональных данных </w:t>
      </w:r>
      <w: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24D98" w:rsidRDefault="00F24D98" w:rsidP="00F24D98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  <w:r>
        <w:rPr>
          <w:rStyle w:val="21"/>
        </w:rPr>
        <w:tab/>
      </w:r>
      <w:r w:rsidR="00984F00">
        <w:rPr>
          <w:rStyle w:val="21"/>
        </w:rPr>
        <w:t xml:space="preserve">Трансграничная передача персональных данных </w:t>
      </w:r>
      <w:r w:rsidR="00984F00">
        <w:t>- передача персональных данных на территорию иностранного государства органу власти</w:t>
      </w:r>
      <w:r w:rsidR="00984F00" w:rsidRPr="00984F00">
        <w:t xml:space="preserve"> </w:t>
      </w:r>
      <w:r w:rsidR="00984F00">
        <w:t xml:space="preserve">иностранного государства, иностранному физическому лицу или </w:t>
      </w:r>
      <w:r w:rsidR="00984F00">
        <w:lastRenderedPageBreak/>
        <w:t>иностранному юридическому лицу.</w:t>
      </w:r>
      <w:r w:rsidRPr="00F24D98">
        <w:t xml:space="preserve"> </w:t>
      </w:r>
    </w:p>
    <w:p w:rsidR="00F24D98" w:rsidRDefault="00F24D98" w:rsidP="00F24D9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left="709" w:firstLine="0"/>
        <w:jc w:val="both"/>
      </w:pPr>
      <w:r>
        <w:t xml:space="preserve">Основные права субъекта персональных данных. </w:t>
      </w:r>
    </w:p>
    <w:p w:rsidR="00F24D98" w:rsidRDefault="00F24D98" w:rsidP="00F24D98">
      <w:pPr>
        <w:pStyle w:val="20"/>
        <w:shd w:val="clear" w:color="auto" w:fill="auto"/>
        <w:spacing w:after="0" w:line="240" w:lineRule="auto"/>
        <w:ind w:firstLine="740"/>
        <w:jc w:val="both"/>
      </w:pPr>
      <w:r>
        <w:t>Субъект имеет право на доступ к его персональным данным и следующим сведениям:</w:t>
      </w:r>
    </w:p>
    <w:p w:rsidR="00F24D98" w:rsidRDefault="00F24D98" w:rsidP="00F24D98">
      <w:pPr>
        <w:pStyle w:val="20"/>
        <w:shd w:val="clear" w:color="auto" w:fill="auto"/>
        <w:tabs>
          <w:tab w:val="left" w:pos="1008"/>
        </w:tabs>
        <w:spacing w:after="0" w:line="240" w:lineRule="auto"/>
        <w:ind w:left="450" w:firstLine="0"/>
        <w:jc w:val="both"/>
      </w:pPr>
      <w:r>
        <w:t>- подтверждение факта обработки ПД Оператором;</w:t>
      </w:r>
    </w:p>
    <w:p w:rsidR="00F24D98" w:rsidRDefault="00F24D98" w:rsidP="00F24D98">
      <w:pPr>
        <w:pStyle w:val="20"/>
        <w:shd w:val="clear" w:color="auto" w:fill="auto"/>
        <w:tabs>
          <w:tab w:val="left" w:pos="1008"/>
        </w:tabs>
        <w:spacing w:after="0" w:line="240" w:lineRule="auto"/>
        <w:ind w:left="450" w:firstLine="0"/>
        <w:jc w:val="both"/>
      </w:pPr>
      <w:r>
        <w:t>- правовые основания и цели обработки ПД;</w:t>
      </w:r>
    </w:p>
    <w:p w:rsidR="00F24D98" w:rsidRDefault="00F24D98" w:rsidP="00F24D98">
      <w:pPr>
        <w:pStyle w:val="20"/>
        <w:shd w:val="clear" w:color="auto" w:fill="auto"/>
        <w:tabs>
          <w:tab w:val="left" w:pos="1008"/>
        </w:tabs>
        <w:spacing w:after="0" w:line="240" w:lineRule="auto"/>
        <w:ind w:left="450" w:firstLine="0"/>
        <w:jc w:val="both"/>
      </w:pPr>
      <w:r>
        <w:t>- цели и применяемые Оператором способы обработки ПД;</w:t>
      </w:r>
    </w:p>
    <w:p w:rsidR="00F24D98" w:rsidRDefault="00F24D98" w:rsidP="00F24D98">
      <w:pPr>
        <w:pStyle w:val="20"/>
        <w:shd w:val="clear" w:color="auto" w:fill="auto"/>
        <w:tabs>
          <w:tab w:val="left" w:pos="967"/>
        </w:tabs>
        <w:spacing w:after="0" w:line="240" w:lineRule="auto"/>
        <w:ind w:firstLine="450"/>
        <w:jc w:val="both"/>
      </w:pPr>
      <w:r>
        <w:t>-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:rsidR="00F24D98" w:rsidRDefault="00F24D98" w:rsidP="00F24D98">
      <w:pPr>
        <w:pStyle w:val="50"/>
        <w:shd w:val="clear" w:color="auto" w:fill="auto"/>
        <w:tabs>
          <w:tab w:val="left" w:pos="1012"/>
        </w:tabs>
        <w:spacing w:line="240" w:lineRule="auto"/>
        <w:ind w:left="450" w:firstLine="0"/>
      </w:pPr>
      <w:r>
        <w:rPr>
          <w:rStyle w:val="514pt"/>
        </w:rPr>
        <w:t xml:space="preserve">- сроки </w:t>
      </w:r>
      <w:r w:rsidRPr="0041284A">
        <w:rPr>
          <w:sz w:val="28"/>
          <w:szCs w:val="28"/>
        </w:rPr>
        <w:t>обработки персональных данных,</w:t>
      </w:r>
      <w:r>
        <w:t xml:space="preserve"> </w:t>
      </w:r>
      <w:r>
        <w:rPr>
          <w:rStyle w:val="514pt"/>
        </w:rPr>
        <w:t xml:space="preserve">в том </w:t>
      </w:r>
      <w:r w:rsidRPr="0041284A">
        <w:rPr>
          <w:sz w:val="28"/>
          <w:szCs w:val="28"/>
        </w:rPr>
        <w:t>числе</w:t>
      </w:r>
      <w:r>
        <w:t xml:space="preserve"> </w:t>
      </w:r>
      <w:r>
        <w:rPr>
          <w:rStyle w:val="514pt"/>
        </w:rPr>
        <w:t xml:space="preserve">сроки </w:t>
      </w:r>
      <w:r w:rsidRPr="0041284A">
        <w:rPr>
          <w:sz w:val="28"/>
          <w:szCs w:val="28"/>
        </w:rPr>
        <w:t>их</w:t>
      </w:r>
      <w:r>
        <w:t xml:space="preserve"> </w:t>
      </w:r>
      <w:r>
        <w:rPr>
          <w:rStyle w:val="514pt"/>
        </w:rPr>
        <w:t>хранения;</w:t>
      </w:r>
    </w:p>
    <w:p w:rsidR="00F24D98" w:rsidRDefault="00F24D98" w:rsidP="005126DD">
      <w:pPr>
        <w:pStyle w:val="20"/>
        <w:shd w:val="clear" w:color="auto" w:fill="auto"/>
        <w:tabs>
          <w:tab w:val="left" w:pos="967"/>
        </w:tabs>
        <w:spacing w:after="0" w:line="240" w:lineRule="auto"/>
        <w:ind w:firstLine="450"/>
        <w:jc w:val="both"/>
      </w:pPr>
      <w:r>
        <w:t>- порядок осуществления субъектом ПД прав, предусмотренных Федеральным законом о персональных данных;</w:t>
      </w:r>
    </w:p>
    <w:p w:rsidR="00F24D98" w:rsidRDefault="00F24D98" w:rsidP="00F24D98">
      <w:pPr>
        <w:pStyle w:val="20"/>
        <w:shd w:val="clear" w:color="auto" w:fill="auto"/>
        <w:spacing w:after="0" w:line="240" w:lineRule="auto"/>
        <w:ind w:firstLine="708"/>
        <w:jc w:val="both"/>
      </w:pPr>
      <w:r>
        <w:t>- 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:rsidR="00F24D98" w:rsidRDefault="005126DD" w:rsidP="005126DD">
      <w:pPr>
        <w:pStyle w:val="20"/>
        <w:shd w:val="clear" w:color="auto" w:fill="auto"/>
        <w:tabs>
          <w:tab w:val="left" w:pos="1012"/>
        </w:tabs>
        <w:spacing w:after="0" w:line="240" w:lineRule="auto"/>
        <w:ind w:left="450" w:firstLine="0"/>
        <w:jc w:val="both"/>
      </w:pPr>
      <w:r>
        <w:t xml:space="preserve">- </w:t>
      </w:r>
      <w:r w:rsidR="00F24D98">
        <w:t>обращение к Оператору и направление ему запросов;</w:t>
      </w:r>
    </w:p>
    <w:p w:rsidR="00F24D98" w:rsidRDefault="005126DD" w:rsidP="005126DD">
      <w:pPr>
        <w:pStyle w:val="20"/>
        <w:shd w:val="clear" w:color="auto" w:fill="auto"/>
        <w:tabs>
          <w:tab w:val="left" w:pos="1012"/>
        </w:tabs>
        <w:spacing w:after="0" w:line="240" w:lineRule="auto"/>
        <w:ind w:left="450" w:firstLine="0"/>
        <w:jc w:val="both"/>
      </w:pPr>
      <w:r>
        <w:t xml:space="preserve">- </w:t>
      </w:r>
      <w:r w:rsidR="00F24D98">
        <w:t>обжалование действий или бездействия Оператора.</w:t>
      </w:r>
    </w:p>
    <w:p w:rsidR="00F24D98" w:rsidRDefault="00F24D98" w:rsidP="00F24D98">
      <w:pPr>
        <w:pStyle w:val="20"/>
        <w:numPr>
          <w:ilvl w:val="1"/>
          <w:numId w:val="1"/>
        </w:numPr>
        <w:shd w:val="clear" w:color="auto" w:fill="auto"/>
        <w:tabs>
          <w:tab w:val="left" w:pos="1322"/>
        </w:tabs>
        <w:spacing w:after="0" w:line="240" w:lineRule="auto"/>
        <w:ind w:firstLine="709"/>
        <w:jc w:val="both"/>
      </w:pPr>
      <w:r>
        <w:t>Обязанности Оператора.</w:t>
      </w:r>
    </w:p>
    <w:p w:rsidR="00F24D98" w:rsidRDefault="00F24D98" w:rsidP="00F24D98">
      <w:pPr>
        <w:pStyle w:val="20"/>
        <w:shd w:val="clear" w:color="auto" w:fill="auto"/>
        <w:spacing w:after="0" w:line="240" w:lineRule="auto"/>
        <w:ind w:firstLine="740"/>
        <w:jc w:val="both"/>
      </w:pPr>
      <w:r>
        <w:t>Оператор обязан:</w:t>
      </w:r>
    </w:p>
    <w:p w:rsidR="00F24D98" w:rsidRDefault="005126DD" w:rsidP="005126DD">
      <w:pPr>
        <w:pStyle w:val="20"/>
        <w:shd w:val="clear" w:color="auto" w:fill="auto"/>
        <w:tabs>
          <w:tab w:val="left" w:pos="1012"/>
        </w:tabs>
        <w:spacing w:after="0" w:line="240" w:lineRule="auto"/>
        <w:ind w:left="450" w:firstLine="0"/>
        <w:jc w:val="both"/>
      </w:pPr>
      <w:r>
        <w:t xml:space="preserve">- </w:t>
      </w:r>
      <w:r w:rsidR="00F24D98">
        <w:t>при сборе ПД предоставить информацию об обработке ПД;</w:t>
      </w:r>
    </w:p>
    <w:p w:rsidR="00F24D98" w:rsidRDefault="005126DD" w:rsidP="005126DD">
      <w:pPr>
        <w:pStyle w:val="20"/>
        <w:shd w:val="clear" w:color="auto" w:fill="auto"/>
        <w:tabs>
          <w:tab w:val="left" w:pos="974"/>
        </w:tabs>
        <w:spacing w:after="0" w:line="240" w:lineRule="auto"/>
        <w:ind w:firstLine="426"/>
        <w:jc w:val="both"/>
      </w:pPr>
      <w:r>
        <w:t xml:space="preserve">- </w:t>
      </w:r>
      <w:r w:rsidR="00F24D98">
        <w:t>в случаях если ПД были получены не от субъекта ПД, уведомить субъекта ПД;</w:t>
      </w:r>
    </w:p>
    <w:p w:rsidR="00F24D98" w:rsidRDefault="005126DD" w:rsidP="005126DD">
      <w:pPr>
        <w:pStyle w:val="20"/>
        <w:shd w:val="clear" w:color="auto" w:fill="auto"/>
        <w:tabs>
          <w:tab w:val="left" w:pos="974"/>
        </w:tabs>
        <w:spacing w:after="0" w:line="240" w:lineRule="auto"/>
        <w:ind w:firstLine="426"/>
        <w:jc w:val="both"/>
      </w:pPr>
      <w:r>
        <w:t xml:space="preserve">- </w:t>
      </w:r>
      <w:r w:rsidR="00F24D98">
        <w:t xml:space="preserve">при отказе в предоставлении ПД </w:t>
      </w:r>
      <w:r w:rsidR="00F24D98" w:rsidRPr="00513110">
        <w:rPr>
          <w:rStyle w:val="212pt"/>
          <w:sz w:val="28"/>
          <w:szCs w:val="28"/>
        </w:rPr>
        <w:t>субъекту разъясняются</w:t>
      </w:r>
      <w:r w:rsidR="00F24D98">
        <w:rPr>
          <w:rStyle w:val="212pt"/>
        </w:rPr>
        <w:t xml:space="preserve"> </w:t>
      </w:r>
      <w:r w:rsidR="00F24D98">
        <w:t>последствия такого отказа;</w:t>
      </w:r>
    </w:p>
    <w:p w:rsidR="00F24D98" w:rsidRDefault="005126DD" w:rsidP="005126DD">
      <w:pPr>
        <w:pStyle w:val="20"/>
        <w:shd w:val="clear" w:color="auto" w:fill="auto"/>
        <w:tabs>
          <w:tab w:val="left" w:pos="914"/>
        </w:tabs>
        <w:spacing w:after="0" w:line="240" w:lineRule="auto"/>
        <w:ind w:firstLine="426"/>
        <w:jc w:val="both"/>
      </w:pPr>
      <w:r>
        <w:t xml:space="preserve">- </w:t>
      </w:r>
      <w:r w:rsidR="00F24D98">
        <w:t xml:space="preserve"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</w:t>
      </w:r>
      <w:r>
        <w:t>по</w:t>
      </w:r>
      <w:r w:rsidR="00F24D98">
        <w:t xml:space="preserve"> защите ПД;</w:t>
      </w:r>
    </w:p>
    <w:p w:rsidR="00F24D98" w:rsidRDefault="005126DD" w:rsidP="005126DD">
      <w:pPr>
        <w:pStyle w:val="20"/>
        <w:shd w:val="clear" w:color="auto" w:fill="auto"/>
        <w:tabs>
          <w:tab w:val="left" w:pos="910"/>
        </w:tabs>
        <w:spacing w:after="0" w:line="240" w:lineRule="auto"/>
        <w:ind w:firstLine="426"/>
        <w:jc w:val="both"/>
      </w:pPr>
      <w:r>
        <w:t xml:space="preserve">- </w:t>
      </w:r>
      <w:r w:rsidR="00F24D98"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:rsidR="00F24D98" w:rsidRDefault="005126DD" w:rsidP="005126DD">
      <w:pPr>
        <w:pStyle w:val="20"/>
        <w:shd w:val="clear" w:color="auto" w:fill="auto"/>
        <w:tabs>
          <w:tab w:val="left" w:pos="903"/>
        </w:tabs>
        <w:spacing w:line="240" w:lineRule="auto"/>
        <w:ind w:firstLine="426"/>
        <w:jc w:val="both"/>
      </w:pPr>
      <w:r>
        <w:t xml:space="preserve">- </w:t>
      </w:r>
      <w:r w:rsidR="00F24D98">
        <w:t>давать ответы на запросы и обращения субъектов персональных данных, их представителей и уполномоченного органа по защите прав субъектов ПД.</w:t>
      </w:r>
    </w:p>
    <w:p w:rsidR="00984F00" w:rsidRDefault="000A5727" w:rsidP="0045633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0"/>
        <w:jc w:val="center"/>
      </w:pPr>
      <w:r>
        <w:t>ЦЕЛИ СБОРА</w:t>
      </w:r>
      <w:r w:rsidR="00984F00">
        <w:t xml:space="preserve"> </w:t>
      </w:r>
      <w:r>
        <w:t xml:space="preserve">И ОБРАБОТКИ </w:t>
      </w:r>
      <w:r w:rsidR="00984F00">
        <w:t>ПЕРСОНАЛЬНЫХ ДАННЫХ</w:t>
      </w:r>
    </w:p>
    <w:p w:rsidR="000A5727" w:rsidRDefault="000A5727" w:rsidP="000A5727">
      <w:pPr>
        <w:pStyle w:val="20"/>
        <w:numPr>
          <w:ilvl w:val="1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</w:pPr>
      <w:r>
        <w:t>Цели сбора и обработки персональных данных:</w:t>
      </w:r>
    </w:p>
    <w:p w:rsidR="000A5727" w:rsidRDefault="000A5727" w:rsidP="002B3846">
      <w:pPr>
        <w:pStyle w:val="20"/>
        <w:numPr>
          <w:ilvl w:val="2"/>
          <w:numId w:val="12"/>
        </w:numPr>
        <w:shd w:val="clear" w:color="auto" w:fill="auto"/>
        <w:tabs>
          <w:tab w:val="left" w:pos="1012"/>
        </w:tabs>
        <w:spacing w:after="0" w:line="240" w:lineRule="auto"/>
        <w:ind w:left="0" w:firstLine="709"/>
        <w:jc w:val="both"/>
      </w:pPr>
      <w:r>
        <w:t>осуществление трудовых отношений</w:t>
      </w:r>
      <w:r w:rsidR="002B3846">
        <w:t xml:space="preserve"> с сотрудниками Учреждения, с физическими лицами, </w:t>
      </w:r>
      <w:r w:rsidR="002B3846" w:rsidRPr="001C6A95">
        <w:t>претендующи</w:t>
      </w:r>
      <w:r w:rsidR="002B3846">
        <w:t>ми</w:t>
      </w:r>
      <w:r w:rsidR="002B3846" w:rsidRPr="001C6A95">
        <w:t xml:space="preserve"> на замещение должностей в </w:t>
      </w:r>
      <w:r w:rsidR="002B3846">
        <w:t>У</w:t>
      </w:r>
      <w:r w:rsidR="002B3846" w:rsidRPr="001C6A95">
        <w:t>чреждении</w:t>
      </w:r>
      <w:r>
        <w:t>;</w:t>
      </w:r>
    </w:p>
    <w:p w:rsidR="002B3846" w:rsidRDefault="002B3846" w:rsidP="002B3846">
      <w:pPr>
        <w:pStyle w:val="20"/>
        <w:shd w:val="clear" w:color="auto" w:fill="auto"/>
        <w:tabs>
          <w:tab w:val="left" w:pos="1329"/>
        </w:tabs>
        <w:spacing w:after="0" w:line="240" w:lineRule="auto"/>
        <w:ind w:firstLine="709"/>
        <w:jc w:val="both"/>
      </w:pPr>
      <w:r>
        <w:t xml:space="preserve">2.1.2. </w:t>
      </w:r>
      <w:r w:rsidR="000A5727">
        <w:t>осуществление гражданско-правовых отношений</w:t>
      </w:r>
      <w:r>
        <w:t>;</w:t>
      </w:r>
      <w:r w:rsidRPr="002B3846">
        <w:t xml:space="preserve"> </w:t>
      </w:r>
    </w:p>
    <w:p w:rsidR="000A5727" w:rsidRDefault="002B3846" w:rsidP="002B3846">
      <w:pPr>
        <w:pStyle w:val="20"/>
        <w:shd w:val="clear" w:color="auto" w:fill="auto"/>
        <w:tabs>
          <w:tab w:val="left" w:pos="1329"/>
        </w:tabs>
        <w:spacing w:after="0" w:line="240" w:lineRule="auto"/>
        <w:ind w:firstLine="709"/>
        <w:jc w:val="both"/>
      </w:pPr>
      <w:r>
        <w:t xml:space="preserve">2.1.3. выполнение возложенных на Учреждение полномочий по </w:t>
      </w:r>
      <w:r>
        <w:lastRenderedPageBreak/>
        <w:t>предоставлению муниципальных услуг.</w:t>
      </w:r>
    </w:p>
    <w:p w:rsidR="00984F00" w:rsidRDefault="00984F00" w:rsidP="000A5727">
      <w:pPr>
        <w:pStyle w:val="20"/>
        <w:numPr>
          <w:ilvl w:val="1"/>
          <w:numId w:val="12"/>
        </w:numPr>
        <w:shd w:val="clear" w:color="auto" w:fill="auto"/>
        <w:tabs>
          <w:tab w:val="left" w:pos="1449"/>
        </w:tabs>
        <w:spacing w:after="0" w:line="240" w:lineRule="auto"/>
        <w:ind w:left="0" w:firstLine="709"/>
        <w:jc w:val="both"/>
      </w:pPr>
      <w:r>
        <w:t>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согласие, и порядке его отзыва, а также о последствиях отказа субъекта дать письменное согласие на их получение.</w:t>
      </w:r>
    </w:p>
    <w:p w:rsidR="003A398F" w:rsidRDefault="003A398F" w:rsidP="003A398F">
      <w:pPr>
        <w:pStyle w:val="20"/>
        <w:shd w:val="clear" w:color="auto" w:fill="auto"/>
        <w:tabs>
          <w:tab w:val="left" w:pos="1449"/>
        </w:tabs>
        <w:spacing w:after="0" w:line="240" w:lineRule="auto"/>
        <w:ind w:left="709" w:firstLine="0"/>
        <w:jc w:val="both"/>
      </w:pPr>
    </w:p>
    <w:p w:rsidR="00984F00" w:rsidRDefault="00984F00" w:rsidP="005126DD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</w:pPr>
      <w:r>
        <w:t>ПРАВОВЫЕ ОСНОВАНИЯ ОБРАБОТКИ</w:t>
      </w:r>
      <w:r w:rsidR="000A5727">
        <w:t xml:space="preserve"> </w:t>
      </w:r>
      <w:r w:rsidR="005126DD">
        <w:t>П</w:t>
      </w:r>
      <w:r>
        <w:t>ЕРСОНАЛЬНЫХ</w:t>
      </w:r>
      <w:r w:rsidR="00615B57">
        <w:t xml:space="preserve"> </w:t>
      </w:r>
      <w:r>
        <w:t>ДАННЫХ</w:t>
      </w:r>
    </w:p>
    <w:p w:rsidR="00615B57" w:rsidRDefault="00615B57" w:rsidP="00456337">
      <w:pPr>
        <w:pStyle w:val="20"/>
        <w:shd w:val="clear" w:color="auto" w:fill="auto"/>
        <w:tabs>
          <w:tab w:val="left" w:pos="1696"/>
        </w:tabs>
        <w:spacing w:after="0" w:line="240" w:lineRule="auto"/>
        <w:ind w:left="1320" w:firstLine="0"/>
        <w:jc w:val="center"/>
      </w:pPr>
    </w:p>
    <w:p w:rsidR="00984F00" w:rsidRDefault="00984F00" w:rsidP="00456337">
      <w:pPr>
        <w:pStyle w:val="20"/>
        <w:numPr>
          <w:ilvl w:val="0"/>
          <w:numId w:val="5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Конституция Российской Федерации;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Гражданский кодекс Российской Федерации;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Трудовой кодекс Российской Федерации;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Налоговый кодекс Российской Федерации;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Федеральный закон от 08.02.1998 № 14-ФЗ «Об обществах с ограниченной ответственностью»;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Федеральный закон от 06.12.2011 № 402-ФЗ «О бухгалтерском учете»;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449"/>
        </w:tabs>
        <w:spacing w:after="0" w:line="240" w:lineRule="auto"/>
        <w:ind w:firstLine="760"/>
        <w:jc w:val="both"/>
      </w:pPr>
      <w:r>
        <w:t>Федеральный закон от 15.12.2001 № 167-ФЗ «Об обязательном пенсионном страховании в Российской Федерации»;</w:t>
      </w:r>
    </w:p>
    <w:p w:rsidR="00615B57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Федеральный закон от 22.10.2004 г. № 125-ФЗ «Об архивном деле в Российской Федерации»;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Федеральный закон от 02.05.2006 г. № 59-ФЗ «О порядке рассмотрения о</w:t>
      </w:r>
      <w:r w:rsidR="00615B57">
        <w:t>бращений граждан Российской Феде</w:t>
      </w:r>
      <w:r>
        <w:t>рации»;</w:t>
      </w:r>
    </w:p>
    <w:p w:rsidR="00984F00" w:rsidRDefault="00615B57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Федеральный закон от 27.07.2010 г. № 210-ФЗ «Об организации предоставления государственных и муниципальных услуг»;</w:t>
      </w:r>
    </w:p>
    <w:p w:rsidR="00615B57" w:rsidRDefault="00615B57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 (утв</w:t>
      </w:r>
      <w:r w:rsidR="00FB431D">
        <w:t xml:space="preserve">. </w:t>
      </w:r>
      <w:r>
        <w:t>приказом Росархива от 02.03.2020 г. № 24);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устав Учреждения;</w:t>
      </w:r>
    </w:p>
    <w:p w:rsidR="00FB431D" w:rsidRDefault="00FB431D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Административный регламент по предоставлению муниципальной услуги «Предоставление информации на основе документов архивного фонда Российской Федерации и других архивных документов» муниципальным казенным учреждением «Архив Партизанского городского округа» (утв. постановлением администрации Партизанского городского округа от 12.08.2014 г. № 745-па);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>договоры, заключаемые между Оператором и субъектами персональных данных;</w:t>
      </w:r>
    </w:p>
    <w:p w:rsidR="00984F00" w:rsidRDefault="00984F00" w:rsidP="00456337">
      <w:pPr>
        <w:pStyle w:val="20"/>
        <w:numPr>
          <w:ilvl w:val="0"/>
          <w:numId w:val="2"/>
        </w:numPr>
        <w:shd w:val="clear" w:color="auto" w:fill="auto"/>
        <w:tabs>
          <w:tab w:val="left" w:pos="1288"/>
        </w:tabs>
        <w:spacing w:after="0" w:line="240" w:lineRule="auto"/>
        <w:ind w:firstLine="740"/>
        <w:jc w:val="both"/>
      </w:pPr>
      <w:r>
        <w:t xml:space="preserve">согласие субъектов персональных данных на обработку их </w:t>
      </w:r>
      <w:r>
        <w:lastRenderedPageBreak/>
        <w:t>персональных данных</w:t>
      </w:r>
      <w:r w:rsidR="00FA4401">
        <w:t xml:space="preserve"> (в случаях, прямо не предусмотренных законодательством Российской Федерации, но соответствующих полномочиям Оператора)</w:t>
      </w:r>
      <w:r>
        <w:t>.</w:t>
      </w:r>
    </w:p>
    <w:p w:rsidR="006C3A96" w:rsidRDefault="006C3A96" w:rsidP="006C3A96">
      <w:pPr>
        <w:pStyle w:val="20"/>
        <w:shd w:val="clear" w:color="auto" w:fill="auto"/>
        <w:tabs>
          <w:tab w:val="left" w:pos="1288"/>
        </w:tabs>
        <w:spacing w:after="0" w:line="240" w:lineRule="auto"/>
        <w:ind w:left="740" w:firstLine="0"/>
        <w:jc w:val="both"/>
      </w:pPr>
    </w:p>
    <w:p w:rsidR="000A5727" w:rsidRDefault="000A5727" w:rsidP="000A5727">
      <w:pPr>
        <w:pStyle w:val="20"/>
        <w:shd w:val="clear" w:color="auto" w:fill="auto"/>
        <w:tabs>
          <w:tab w:val="left" w:pos="1349"/>
        </w:tabs>
        <w:spacing w:after="0" w:line="240" w:lineRule="auto"/>
        <w:ind w:left="450" w:firstLine="0"/>
        <w:rPr>
          <w:highlight w:val="yellow"/>
        </w:rPr>
      </w:pPr>
      <w:r>
        <w:t xml:space="preserve">4. ОБЪЁМ  И  КАТЕГОРИИ  </w:t>
      </w:r>
      <w:r w:rsidR="00984F00">
        <w:t>ОБРАБ</w:t>
      </w:r>
      <w:r>
        <w:t>АТЫВАЕМЫХ  ПЕРСОНАЛЬНЫХ ДАННЫХ,  КАТЕГОРИИ  СУБЪЕКТОВ</w:t>
      </w:r>
      <w:r w:rsidR="00984F00">
        <w:t xml:space="preserve"> </w:t>
      </w:r>
      <w:r>
        <w:t xml:space="preserve"> </w:t>
      </w:r>
      <w:r w:rsidR="00984F00">
        <w:t xml:space="preserve">ПЕРСОНАЛЬНЫХ </w:t>
      </w:r>
      <w:r>
        <w:t xml:space="preserve"> </w:t>
      </w:r>
      <w:r w:rsidR="00984F00">
        <w:t>ДАННЫХ</w:t>
      </w:r>
    </w:p>
    <w:p w:rsidR="000A5727" w:rsidRDefault="000A5727" w:rsidP="000A5727">
      <w:pPr>
        <w:pStyle w:val="20"/>
        <w:shd w:val="clear" w:color="auto" w:fill="auto"/>
        <w:tabs>
          <w:tab w:val="left" w:pos="1349"/>
        </w:tabs>
        <w:spacing w:after="0" w:line="240" w:lineRule="auto"/>
        <w:ind w:left="450" w:firstLine="0"/>
        <w:jc w:val="both"/>
        <w:rPr>
          <w:highlight w:val="yellow"/>
        </w:rPr>
      </w:pPr>
    </w:p>
    <w:p w:rsidR="00A53613" w:rsidRPr="001C6A95" w:rsidRDefault="009A19D4" w:rsidP="00A53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9D4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2" w:name="Par72"/>
      <w:bookmarkEnd w:id="2"/>
      <w:r w:rsidR="00A53613" w:rsidRPr="001C6A95">
        <w:rPr>
          <w:rFonts w:ascii="Times New Roman" w:hAnsi="Times New Roman" w:cs="Times New Roman"/>
          <w:sz w:val="28"/>
          <w:szCs w:val="28"/>
        </w:rPr>
        <w:t>Категории субъектов персональных данных</w:t>
      </w:r>
      <w:r w:rsidR="00A53613">
        <w:rPr>
          <w:rFonts w:ascii="Times New Roman" w:hAnsi="Times New Roman" w:cs="Times New Roman"/>
          <w:sz w:val="28"/>
          <w:szCs w:val="28"/>
        </w:rPr>
        <w:t>, обрабатываемых в Учреждении:</w:t>
      </w:r>
    </w:p>
    <w:p w:rsidR="00A53613" w:rsidRDefault="00A53613" w:rsidP="009B315F">
      <w:pPr>
        <w:pStyle w:val="20"/>
        <w:numPr>
          <w:ilvl w:val="2"/>
          <w:numId w:val="15"/>
        </w:numPr>
        <w:shd w:val="clear" w:color="auto" w:fill="auto"/>
        <w:tabs>
          <w:tab w:val="left" w:pos="1012"/>
        </w:tabs>
        <w:spacing w:after="0" w:line="240" w:lineRule="auto"/>
        <w:ind w:left="0" w:firstLine="709"/>
        <w:jc w:val="both"/>
      </w:pPr>
      <w:r>
        <w:t>физические лица, состоящие с Учреждением в трудовых отношениях,</w:t>
      </w:r>
      <w:r w:rsidRPr="00A53613">
        <w:t xml:space="preserve"> </w:t>
      </w:r>
      <w:r w:rsidRPr="001C6A95">
        <w:t>претендующи</w:t>
      </w:r>
      <w:r>
        <w:t>е</w:t>
      </w:r>
      <w:r w:rsidRPr="001C6A95">
        <w:t xml:space="preserve"> на замещение должностей в </w:t>
      </w:r>
      <w:r w:rsidR="007D70BE">
        <w:t>У</w:t>
      </w:r>
      <w:r w:rsidRPr="001C6A95">
        <w:t>чреждении</w:t>
      </w:r>
      <w:r>
        <w:t xml:space="preserve">, а также их </w:t>
      </w:r>
      <w:r w:rsidR="004858DE">
        <w:t xml:space="preserve">близкие </w:t>
      </w:r>
      <w:r>
        <w:t>родственники;</w:t>
      </w:r>
    </w:p>
    <w:p w:rsidR="00A53613" w:rsidRDefault="00A53613" w:rsidP="009B315F">
      <w:pPr>
        <w:pStyle w:val="20"/>
        <w:numPr>
          <w:ilvl w:val="2"/>
          <w:numId w:val="15"/>
        </w:numPr>
        <w:shd w:val="clear" w:color="auto" w:fill="auto"/>
        <w:tabs>
          <w:tab w:val="left" w:pos="1012"/>
        </w:tabs>
        <w:spacing w:after="0" w:line="240" w:lineRule="auto"/>
        <w:ind w:left="0" w:firstLine="709"/>
        <w:jc w:val="both"/>
      </w:pPr>
      <w:r>
        <w:t>физические лица</w:t>
      </w:r>
      <w:r w:rsidRPr="00D00C45">
        <w:t xml:space="preserve"> </w:t>
      </w:r>
      <w:r>
        <w:t>и представители юридических лиц, состоящие с Учреждением в гражданско-правовых отношениях;</w:t>
      </w:r>
    </w:p>
    <w:p w:rsidR="00A53613" w:rsidRDefault="00A53613" w:rsidP="009B315F">
      <w:pPr>
        <w:pStyle w:val="20"/>
        <w:numPr>
          <w:ilvl w:val="2"/>
          <w:numId w:val="15"/>
        </w:numPr>
        <w:shd w:val="clear" w:color="auto" w:fill="auto"/>
        <w:tabs>
          <w:tab w:val="left" w:pos="1012"/>
        </w:tabs>
        <w:spacing w:after="0" w:line="240" w:lineRule="auto"/>
        <w:ind w:left="0" w:firstLine="709"/>
        <w:jc w:val="both"/>
      </w:pPr>
      <w:r>
        <w:t>физические лица и представители юридических лиц, обратившиеся в Учреждение за получением муниципальных услуг</w:t>
      </w:r>
      <w:r w:rsidRPr="005248AA">
        <w:t>, а также их родственники</w:t>
      </w:r>
      <w:r w:rsidR="005248AA">
        <w:t xml:space="preserve"> и доверители</w:t>
      </w:r>
      <w:r>
        <w:t>.</w:t>
      </w:r>
    </w:p>
    <w:p w:rsidR="009B315F" w:rsidRPr="009B315F" w:rsidRDefault="009B315F" w:rsidP="009B315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F">
        <w:rPr>
          <w:rFonts w:ascii="Times New Roman" w:hAnsi="Times New Roman" w:cs="Times New Roman"/>
          <w:sz w:val="28"/>
          <w:szCs w:val="28"/>
        </w:rPr>
        <w:t xml:space="preserve">Объём  и  категории  обрабатываемых  персональных данных в Учреждении зависит от категории субъектов персональных данных. </w:t>
      </w:r>
    </w:p>
    <w:p w:rsidR="009A19D4" w:rsidRPr="009B315F" w:rsidRDefault="009B315F" w:rsidP="009B315F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6A95">
        <w:rPr>
          <w:rFonts w:ascii="Times New Roman" w:hAnsi="Times New Roman" w:cs="Times New Roman"/>
          <w:sz w:val="28"/>
          <w:szCs w:val="28"/>
        </w:rPr>
        <w:t>атегории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>, указанных в пункте 4.1.1. Политики,</w:t>
      </w:r>
      <w:r w:rsidRPr="009B315F">
        <w:rPr>
          <w:rFonts w:ascii="Times New Roman" w:hAnsi="Times New Roman" w:cs="Times New Roman"/>
          <w:sz w:val="28"/>
          <w:szCs w:val="28"/>
        </w:rPr>
        <w:t xml:space="preserve"> </w:t>
      </w:r>
      <w:r w:rsidR="009A19D4" w:rsidRPr="009B315F">
        <w:rPr>
          <w:rFonts w:ascii="Times New Roman" w:hAnsi="Times New Roman" w:cs="Times New Roman"/>
          <w:sz w:val="28"/>
          <w:szCs w:val="28"/>
        </w:rPr>
        <w:t>обрабатываются следующие персональны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="009A19D4" w:rsidRPr="009B315F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="009A19D4" w:rsidRPr="009B315F">
        <w:rPr>
          <w:rFonts w:ascii="Times New Roman" w:hAnsi="Times New Roman" w:cs="Times New Roman"/>
          <w:sz w:val="28"/>
          <w:szCs w:val="28"/>
        </w:rPr>
        <w:t>: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гражданство;</w:t>
      </w:r>
    </w:p>
    <w:p w:rsidR="00BD4BE6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Прежние фамилия, имя, отчество, дата, место рождения (в случае изменения);</w:t>
      </w:r>
    </w:p>
    <w:p w:rsidR="00BD4BE6" w:rsidRPr="00A57E9A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9A">
        <w:rPr>
          <w:rFonts w:ascii="Times New Roman" w:hAnsi="Times New Roman" w:cs="Times New Roman"/>
          <w:sz w:val="28"/>
          <w:szCs w:val="28"/>
        </w:rPr>
        <w:t>Личная фотография;</w:t>
      </w:r>
    </w:p>
    <w:p w:rsidR="00BD4BE6" w:rsidRPr="00A57E9A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9A">
        <w:rPr>
          <w:rFonts w:ascii="Times New Roman" w:hAnsi="Times New Roman" w:cs="Times New Roman"/>
          <w:sz w:val="28"/>
          <w:szCs w:val="28"/>
        </w:rPr>
        <w:t>Пол;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Владение иностранными языками и языками народов Российской Федерации;</w:t>
      </w:r>
    </w:p>
    <w:p w:rsidR="00BD4BE6" w:rsidRPr="00A57E9A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9A">
        <w:rPr>
          <w:rFonts w:ascii="Times New Roman" w:hAnsi="Times New Roman" w:cs="Times New Roman"/>
          <w:sz w:val="28"/>
          <w:szCs w:val="28"/>
        </w:rPr>
        <w:t>Сведения об образовании (когда и какие образовательные организации окончил, номера дипломов, направление подготовки или специальность по диплому, квалификация по диплому, реквизиты документов об образовании);</w:t>
      </w:r>
    </w:p>
    <w:p w:rsidR="00BD4BE6" w:rsidRPr="00A57E9A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9A">
        <w:rPr>
          <w:rFonts w:ascii="Times New Roman" w:hAnsi="Times New Roman" w:cs="Times New Roman"/>
          <w:sz w:val="28"/>
          <w:szCs w:val="28"/>
        </w:rPr>
        <w:t>Сведения о профессиональной переподготовке и (или) повышении квалификации (наименование образовательной и (или) научной организации, год окончания, реквизиты документа о переподготовке или о повышении квалификации,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BD4BE6" w:rsidRPr="00994471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471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 том числе военная служба, работа по совместительству, предпринимательская деятельность);</w:t>
      </w:r>
    </w:p>
    <w:p w:rsidR="00BD4BE6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</w:t>
      </w:r>
      <w:r w:rsidRPr="003A398F">
        <w:rPr>
          <w:rFonts w:ascii="Times New Roman" w:hAnsi="Times New Roman" w:cs="Times New Roman"/>
          <w:sz w:val="28"/>
          <w:szCs w:val="28"/>
        </w:rPr>
        <w:lastRenderedPageBreak/>
        <w:t>звание, классный чин правоохранительной службы (кем и когда присвоены);</w:t>
      </w:r>
      <w:r w:rsidRPr="0099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E6" w:rsidRPr="003170B4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70B4">
        <w:rPr>
          <w:rFonts w:ascii="Times New Roman" w:hAnsi="Times New Roman" w:cs="Times New Roman"/>
          <w:sz w:val="28"/>
          <w:szCs w:val="28"/>
        </w:rPr>
        <w:t>ведения, содержащиеся в трудовом договоре, дополнительных соглашениях к трудовому договору;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Государственные награды, иные награды и знаки отличия (кем награжден и когда);</w:t>
      </w:r>
    </w:p>
    <w:p w:rsidR="00BD4BE6" w:rsidRPr="00A57E9A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9A">
        <w:rPr>
          <w:rFonts w:ascii="Times New Roman" w:hAnsi="Times New Roman" w:cs="Times New Roman"/>
          <w:sz w:val="28"/>
          <w:szCs w:val="28"/>
        </w:rPr>
        <w:t xml:space="preserve">Сведения о семейном положении, о составе семьи, в том числе о гражданах, находящихся на иждивении,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7E9A">
        <w:rPr>
          <w:rFonts w:ascii="Times New Roman" w:hAnsi="Times New Roman" w:cs="Times New Roman"/>
          <w:sz w:val="28"/>
          <w:szCs w:val="28"/>
        </w:rPr>
        <w:t>фамили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7E9A">
        <w:rPr>
          <w:rFonts w:ascii="Times New Roman" w:hAnsi="Times New Roman" w:cs="Times New Roman"/>
          <w:sz w:val="28"/>
          <w:szCs w:val="28"/>
        </w:rPr>
        <w:t>, имя, отчество,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7E9A">
        <w:rPr>
          <w:rFonts w:ascii="Times New Roman" w:hAnsi="Times New Roman" w:cs="Times New Roman"/>
          <w:sz w:val="28"/>
          <w:szCs w:val="28"/>
        </w:rPr>
        <w:t xml:space="preserve"> и место рождения, гражданство мужа (жены), детей);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проживания, дата регистрации по месту жительства;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Вид, серия, номер документа, удостоверяющего личность на территории Российской Федерации, наименование органа, выдавшего его, дата выдачи;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контактного телефона или сведения о других способах связи;</w:t>
      </w:r>
    </w:p>
    <w:p w:rsidR="00BD4BE6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170B4">
        <w:rPr>
          <w:rFonts w:ascii="Times New Roman" w:hAnsi="Times New Roman" w:cs="Times New Roman"/>
          <w:sz w:val="28"/>
          <w:szCs w:val="28"/>
        </w:rPr>
        <w:t>еквизиты удостоверений (документов), подтверждающих имеющиеся государственные и иные льготы (гарантии, компенсации, пособия), содержащиеся в них сведения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Реквизиты полиса обязательного медицинского страхования;</w:t>
      </w:r>
    </w:p>
    <w:p w:rsidR="00BD4BE6" w:rsidRPr="00380B0D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0D">
        <w:rPr>
          <w:rFonts w:ascii="Times New Roman" w:hAnsi="Times New Roman" w:cs="Times New Roman"/>
          <w:sz w:val="28"/>
          <w:szCs w:val="28"/>
        </w:rPr>
        <w:t>Реквизиты свидетельств государственной регистрации актов гражданского состояния;</w:t>
      </w:r>
    </w:p>
    <w:p w:rsidR="00BD4BE6" w:rsidRPr="003A398F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Наличие (отсутствие) заболевания, препятствующего принятию на работу в Учреждение, подтвержденного заключением медицинского учреждения;</w:t>
      </w:r>
    </w:p>
    <w:p w:rsidR="00BD4BE6" w:rsidRDefault="00BD4BE6" w:rsidP="00BD4BE6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индивидуального лицевого счета, дата его открытия, номер банковской карты;</w:t>
      </w:r>
    </w:p>
    <w:p w:rsidR="00BD4BE6" w:rsidRPr="003170B4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70B4">
        <w:rPr>
          <w:rFonts w:ascii="Times New Roman" w:hAnsi="Times New Roman" w:cs="Times New Roman"/>
          <w:sz w:val="28"/>
          <w:szCs w:val="28"/>
        </w:rPr>
        <w:t>ведения о ежегодных оплачиваемых отпусках, учебных отпусках, отпусках без сохранения денежного содержания;</w:t>
      </w:r>
    </w:p>
    <w:p w:rsidR="00BD4BE6" w:rsidRPr="003170B4" w:rsidRDefault="00BD4BE6" w:rsidP="00BD4BE6">
      <w:pPr>
        <w:pStyle w:val="ConsPlusNormal"/>
        <w:widowControl w:val="0"/>
        <w:numPr>
          <w:ilvl w:val="0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0B4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0B4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3170B4">
        <w:rPr>
          <w:rFonts w:ascii="Times New Roman" w:hAnsi="Times New Roman" w:cs="Times New Roman"/>
          <w:sz w:val="28"/>
          <w:szCs w:val="28"/>
        </w:rPr>
        <w:t>х по личному составу, о направлении работника в командировку, о наложении дисциплинарного взыскания;</w:t>
      </w:r>
    </w:p>
    <w:p w:rsidR="009A19D4" w:rsidRDefault="009A19D4" w:rsidP="003A398F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95">
        <w:rPr>
          <w:rFonts w:ascii="Times New Roman" w:hAnsi="Times New Roman" w:cs="Times New Roman"/>
          <w:sz w:val="28"/>
          <w:szCs w:val="28"/>
        </w:rPr>
        <w:t xml:space="preserve">Иные персональные данные, необходимые для достижения целей, указанных в </w:t>
      </w:r>
      <w:hyperlink w:anchor="Par71" w:history="1">
        <w:r w:rsidRPr="001C6A9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A398F" w:rsidRPr="001C6A95">
          <w:rPr>
            <w:rFonts w:ascii="Times New Roman" w:hAnsi="Times New Roman" w:cs="Times New Roman"/>
            <w:sz w:val="28"/>
            <w:szCs w:val="28"/>
          </w:rPr>
          <w:t>2.1</w:t>
        </w:r>
        <w:r w:rsidRPr="001C6A9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5D521C" w:rsidRPr="005D521C">
        <w:rPr>
          <w:rFonts w:ascii="Times New Roman" w:hAnsi="Times New Roman" w:cs="Times New Roman"/>
          <w:sz w:val="28"/>
          <w:szCs w:val="28"/>
        </w:rPr>
        <w:t>1.</w:t>
      </w:r>
      <w:r w:rsidRPr="001C6A95">
        <w:rPr>
          <w:rFonts w:ascii="Times New Roman" w:hAnsi="Times New Roman" w:cs="Times New Roman"/>
          <w:sz w:val="28"/>
          <w:szCs w:val="28"/>
        </w:rPr>
        <w:t xml:space="preserve"> П</w:t>
      </w:r>
      <w:r w:rsidR="003A398F" w:rsidRPr="001C6A95">
        <w:rPr>
          <w:rFonts w:ascii="Times New Roman" w:hAnsi="Times New Roman" w:cs="Times New Roman"/>
          <w:sz w:val="28"/>
          <w:szCs w:val="28"/>
        </w:rPr>
        <w:t>олитики</w:t>
      </w:r>
      <w:r w:rsidRPr="001C6A95">
        <w:rPr>
          <w:rFonts w:ascii="Times New Roman" w:hAnsi="Times New Roman" w:cs="Times New Roman"/>
          <w:sz w:val="28"/>
          <w:szCs w:val="28"/>
        </w:rPr>
        <w:t>.</w:t>
      </w:r>
    </w:p>
    <w:p w:rsidR="002B3846" w:rsidRPr="009B315F" w:rsidRDefault="002B3846" w:rsidP="002B384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6A95">
        <w:rPr>
          <w:rFonts w:ascii="Times New Roman" w:hAnsi="Times New Roman" w:cs="Times New Roman"/>
          <w:sz w:val="28"/>
          <w:szCs w:val="28"/>
        </w:rPr>
        <w:t>атегории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>, указанных в пункте 4.1.2. Политики,</w:t>
      </w:r>
      <w:r w:rsidRPr="009B315F">
        <w:rPr>
          <w:rFonts w:ascii="Times New Roman" w:hAnsi="Times New Roman" w:cs="Times New Roman"/>
          <w:sz w:val="28"/>
          <w:szCs w:val="28"/>
        </w:rPr>
        <w:t xml:space="preserve"> обрабатываются следующие персональны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Pr="009B315F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Pr="009B315F">
        <w:rPr>
          <w:rFonts w:ascii="Times New Roman" w:hAnsi="Times New Roman" w:cs="Times New Roman"/>
          <w:sz w:val="28"/>
          <w:szCs w:val="28"/>
        </w:rPr>
        <w:t>:</w:t>
      </w:r>
    </w:p>
    <w:p w:rsidR="00BD4BE6" w:rsidRPr="00C24C82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Фамилия, имя, отчество, </w:t>
      </w:r>
      <w:r w:rsidRPr="00C24C82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фактического проживания</w:t>
      </w:r>
      <w:r w:rsidRPr="003A398F">
        <w:rPr>
          <w:rFonts w:ascii="Times New Roman" w:hAnsi="Times New Roman" w:cs="Times New Roman"/>
          <w:sz w:val="28"/>
          <w:szCs w:val="28"/>
        </w:rPr>
        <w:t>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lastRenderedPageBreak/>
        <w:t>Вид, серия, номер документа, удостоверяющего личность на территории Российской Федерации, наименование органа, выдавшего его, дата выдачи;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контактного телефона или сведения о других способах связи;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BD4BE6" w:rsidRPr="00380B0D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B0D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BD4BE6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индивидуального лицевого счета, дата его открытия, номер банковской карты;</w:t>
      </w:r>
    </w:p>
    <w:p w:rsidR="00BD4BE6" w:rsidRPr="005468A9" w:rsidRDefault="00BD4BE6" w:rsidP="00BD4BE6">
      <w:pPr>
        <w:pStyle w:val="a8"/>
        <w:numPr>
          <w:ilvl w:val="0"/>
          <w:numId w:val="16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 w:rsidRPr="005468A9">
        <w:rPr>
          <w:sz w:val="28"/>
          <w:szCs w:val="28"/>
        </w:rPr>
        <w:t>Содержание и реквизиты договора</w:t>
      </w:r>
      <w:r>
        <w:rPr>
          <w:sz w:val="28"/>
          <w:szCs w:val="28"/>
        </w:rPr>
        <w:t xml:space="preserve"> гражданско-правового характера;</w:t>
      </w:r>
    </w:p>
    <w:p w:rsidR="002B3846" w:rsidRDefault="002B3846" w:rsidP="002B384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95">
        <w:rPr>
          <w:rFonts w:ascii="Times New Roman" w:hAnsi="Times New Roman" w:cs="Times New Roman"/>
          <w:sz w:val="28"/>
          <w:szCs w:val="28"/>
        </w:rPr>
        <w:t xml:space="preserve">Иные персональные данные, необходимые для достижения целей, указанных в </w:t>
      </w:r>
      <w:hyperlink w:anchor="Par71" w:history="1">
        <w:r w:rsidRPr="001C6A95">
          <w:rPr>
            <w:rFonts w:ascii="Times New Roman" w:hAnsi="Times New Roman" w:cs="Times New Roman"/>
            <w:sz w:val="28"/>
            <w:szCs w:val="28"/>
          </w:rPr>
          <w:t>пункте 2.1.</w:t>
        </w:r>
      </w:hyperlink>
      <w:r w:rsidR="005D521C" w:rsidRPr="005D521C">
        <w:rPr>
          <w:rFonts w:ascii="Times New Roman" w:hAnsi="Times New Roman" w:cs="Times New Roman"/>
          <w:sz w:val="28"/>
          <w:szCs w:val="28"/>
        </w:rPr>
        <w:t>2.</w:t>
      </w:r>
      <w:r w:rsidRPr="001C6A9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5D521C" w:rsidRPr="009B315F" w:rsidRDefault="005D521C" w:rsidP="005D521C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15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6A95">
        <w:rPr>
          <w:rFonts w:ascii="Times New Roman" w:hAnsi="Times New Roman" w:cs="Times New Roman"/>
          <w:sz w:val="28"/>
          <w:szCs w:val="28"/>
        </w:rPr>
        <w:t>атегории субъектов персональных данных</w:t>
      </w:r>
      <w:r>
        <w:rPr>
          <w:rFonts w:ascii="Times New Roman" w:hAnsi="Times New Roman" w:cs="Times New Roman"/>
          <w:sz w:val="28"/>
          <w:szCs w:val="28"/>
        </w:rPr>
        <w:t>, указанных в пункте 4.1.3. Политики,</w:t>
      </w:r>
      <w:r w:rsidRPr="009B315F">
        <w:rPr>
          <w:rFonts w:ascii="Times New Roman" w:hAnsi="Times New Roman" w:cs="Times New Roman"/>
          <w:sz w:val="28"/>
          <w:szCs w:val="28"/>
        </w:rPr>
        <w:t xml:space="preserve"> обрабатываются следующие персональны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Pr="009B315F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9713AB">
        <w:rPr>
          <w:rFonts w:ascii="Times New Roman" w:hAnsi="Times New Roman" w:cs="Times New Roman"/>
          <w:sz w:val="28"/>
          <w:szCs w:val="28"/>
        </w:rPr>
        <w:t>е</w:t>
      </w:r>
      <w:r w:rsidRPr="009B315F">
        <w:rPr>
          <w:rFonts w:ascii="Times New Roman" w:hAnsi="Times New Roman" w:cs="Times New Roman"/>
          <w:sz w:val="28"/>
          <w:szCs w:val="28"/>
        </w:rPr>
        <w:t>:</w:t>
      </w:r>
    </w:p>
    <w:p w:rsidR="00BD4BE6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Фамилия, имя, отчество, дата </w:t>
      </w:r>
      <w:r w:rsidRPr="00837CC6">
        <w:rPr>
          <w:rFonts w:ascii="Times New Roman" w:hAnsi="Times New Roman" w:cs="Times New Roman"/>
          <w:sz w:val="28"/>
          <w:szCs w:val="28"/>
        </w:rPr>
        <w:t>и место</w:t>
      </w:r>
      <w:r>
        <w:rPr>
          <w:rFonts w:ascii="Times New Roman" w:hAnsi="Times New Roman" w:cs="Times New Roman"/>
          <w:sz w:val="28"/>
          <w:szCs w:val="28"/>
        </w:rPr>
        <w:t xml:space="preserve"> рождения заявителя, обратившегося в Учреждение за получением муниципальной услуги, а также его родственника (доверителя) (в случае необходимости)</w:t>
      </w:r>
      <w:r w:rsidRPr="003A398F">
        <w:rPr>
          <w:rFonts w:ascii="Times New Roman" w:hAnsi="Times New Roman" w:cs="Times New Roman"/>
          <w:sz w:val="28"/>
          <w:szCs w:val="28"/>
        </w:rPr>
        <w:t>;</w:t>
      </w:r>
    </w:p>
    <w:p w:rsidR="00BD4BE6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Прежние фамилия, имя, отчество, дата, место рождения (в случае изменения)</w:t>
      </w:r>
      <w:r w:rsidRPr="005D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 обратившегося за получением муниципальной услуги, а также его родственника (доверителя) (в случае необходимости)</w:t>
      </w:r>
      <w:r w:rsidRPr="003A398F">
        <w:rPr>
          <w:rFonts w:ascii="Times New Roman" w:hAnsi="Times New Roman" w:cs="Times New Roman"/>
          <w:sz w:val="28"/>
          <w:szCs w:val="28"/>
        </w:rPr>
        <w:t>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фактического проживания</w:t>
      </w:r>
      <w:r w:rsidRPr="00FA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заявителя, обратившегося за получением муниципальной услуги</w:t>
      </w:r>
      <w:r w:rsidRPr="003A398F">
        <w:rPr>
          <w:rFonts w:ascii="Times New Roman" w:hAnsi="Times New Roman" w:cs="Times New Roman"/>
          <w:sz w:val="28"/>
          <w:szCs w:val="28"/>
        </w:rPr>
        <w:t>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 xml:space="preserve">Вид, серия, номер документа, удостоверяющего личность </w:t>
      </w:r>
      <w:r>
        <w:rPr>
          <w:rFonts w:ascii="Times New Roman" w:hAnsi="Times New Roman" w:cs="Times New Roman"/>
          <w:sz w:val="28"/>
          <w:szCs w:val="28"/>
        </w:rPr>
        <w:t>заявителя, обратившегося за получением муниципальной услуги</w:t>
      </w:r>
      <w:r w:rsidRPr="003A398F">
        <w:rPr>
          <w:rFonts w:ascii="Times New Roman" w:hAnsi="Times New Roman" w:cs="Times New Roman"/>
          <w:sz w:val="28"/>
          <w:szCs w:val="28"/>
        </w:rPr>
        <w:t>, наименование органа, выдавшего его, дата выдачи;</w:t>
      </w:r>
    </w:p>
    <w:p w:rsidR="00BD4BE6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98F">
        <w:rPr>
          <w:rFonts w:ascii="Times New Roman" w:hAnsi="Times New Roman" w:cs="Times New Roman"/>
          <w:sz w:val="28"/>
          <w:szCs w:val="28"/>
        </w:rPr>
        <w:t>Номер контактного телефона или сведения о других способах связи</w:t>
      </w:r>
      <w:r w:rsidRPr="00FA0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заявителем, обратившимся за получением муниципальной услуги</w:t>
      </w:r>
      <w:r w:rsidRPr="003A398F">
        <w:rPr>
          <w:rFonts w:ascii="Times New Roman" w:hAnsi="Times New Roman" w:cs="Times New Roman"/>
          <w:sz w:val="28"/>
          <w:szCs w:val="28"/>
        </w:rPr>
        <w:t>;</w:t>
      </w:r>
      <w:r w:rsidRPr="005D5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E6" w:rsidRPr="005468A9" w:rsidRDefault="00BD4BE6" w:rsidP="00BD4BE6">
      <w:pPr>
        <w:pStyle w:val="a8"/>
        <w:numPr>
          <w:ilvl w:val="0"/>
          <w:numId w:val="16"/>
        </w:numPr>
        <w:tabs>
          <w:tab w:val="left" w:pos="1418"/>
        </w:tabs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Адрес электронной почты;</w:t>
      </w:r>
    </w:p>
    <w:p w:rsidR="00BD4BE6" w:rsidRPr="003A398F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осуществлении</w:t>
      </w:r>
      <w:r w:rsidRPr="003A398F">
        <w:rPr>
          <w:rFonts w:ascii="Times New Roman" w:hAnsi="Times New Roman" w:cs="Times New Roman"/>
          <w:sz w:val="28"/>
          <w:szCs w:val="28"/>
        </w:rPr>
        <w:t xml:space="preserve"> трудовой деятельности </w:t>
      </w:r>
      <w:r>
        <w:rPr>
          <w:rFonts w:ascii="Times New Roman" w:hAnsi="Times New Roman" w:cs="Times New Roman"/>
          <w:sz w:val="28"/>
          <w:szCs w:val="28"/>
        </w:rPr>
        <w:t>заявителем, обратившимся за получением муниципальной услуги, а также его родственником (доверителем) (в случае необходимости);</w:t>
      </w:r>
    </w:p>
    <w:p w:rsidR="00BD4BE6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B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плате и иных выплатах</w:t>
      </w:r>
      <w:r w:rsidRPr="00FA01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полученных от работодателей заявителем, обратившимся за получением муниципальной услуги, а также его родственником (доверителем) (в случае необходимости)</w:t>
      </w:r>
      <w:r w:rsidRPr="00FA01B5">
        <w:rPr>
          <w:rFonts w:ascii="Times New Roman" w:hAnsi="Times New Roman" w:cs="Times New Roman"/>
          <w:sz w:val="28"/>
          <w:szCs w:val="28"/>
        </w:rPr>
        <w:t>;</w:t>
      </w:r>
    </w:p>
    <w:p w:rsidR="00BD4BE6" w:rsidRPr="00FA01B5" w:rsidRDefault="00BD4BE6" w:rsidP="00BD4BE6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1B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FA01B5">
        <w:rPr>
          <w:rFonts w:ascii="Times New Roman" w:hAnsi="Times New Roman" w:cs="Times New Roman"/>
          <w:sz w:val="28"/>
          <w:szCs w:val="28"/>
        </w:rPr>
        <w:t xml:space="preserve"> имуществе</w:t>
      </w:r>
      <w:r>
        <w:rPr>
          <w:rFonts w:ascii="Times New Roman" w:hAnsi="Times New Roman" w:cs="Times New Roman"/>
          <w:sz w:val="28"/>
          <w:szCs w:val="28"/>
        </w:rPr>
        <w:t>, земельном участке заявителя, обратившегося за получением муниципальной услуги, а также его родственника (доверителя) (в случае необходимости)</w:t>
      </w:r>
      <w:r w:rsidRPr="00FA01B5">
        <w:rPr>
          <w:rFonts w:ascii="Times New Roman" w:hAnsi="Times New Roman" w:cs="Times New Roman"/>
          <w:sz w:val="28"/>
          <w:szCs w:val="28"/>
        </w:rPr>
        <w:t>;</w:t>
      </w:r>
    </w:p>
    <w:p w:rsidR="005248AA" w:rsidRDefault="005248AA" w:rsidP="005248AA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95">
        <w:rPr>
          <w:rFonts w:ascii="Times New Roman" w:hAnsi="Times New Roman" w:cs="Times New Roman"/>
          <w:sz w:val="28"/>
          <w:szCs w:val="28"/>
        </w:rPr>
        <w:t xml:space="preserve">Иные персональные данные, необходимые для достижения целей, указанных в </w:t>
      </w:r>
      <w:hyperlink w:anchor="Par71" w:history="1">
        <w:r w:rsidRPr="001C6A95">
          <w:rPr>
            <w:rFonts w:ascii="Times New Roman" w:hAnsi="Times New Roman" w:cs="Times New Roman"/>
            <w:sz w:val="28"/>
            <w:szCs w:val="28"/>
          </w:rPr>
          <w:t>пункте 2.1.</w:t>
        </w:r>
      </w:hyperlink>
      <w:r w:rsidRPr="005248AA">
        <w:rPr>
          <w:rFonts w:ascii="Times New Roman" w:hAnsi="Times New Roman" w:cs="Times New Roman"/>
          <w:sz w:val="28"/>
          <w:szCs w:val="28"/>
        </w:rPr>
        <w:t>3</w:t>
      </w:r>
      <w:r w:rsidRPr="005D521C">
        <w:rPr>
          <w:rFonts w:ascii="Times New Roman" w:hAnsi="Times New Roman" w:cs="Times New Roman"/>
          <w:sz w:val="28"/>
          <w:szCs w:val="28"/>
        </w:rPr>
        <w:t>.</w:t>
      </w:r>
      <w:r w:rsidRPr="001C6A95">
        <w:rPr>
          <w:rFonts w:ascii="Times New Roman" w:hAnsi="Times New Roman" w:cs="Times New Roman"/>
          <w:sz w:val="28"/>
          <w:szCs w:val="28"/>
        </w:rPr>
        <w:t xml:space="preserve"> Политики.</w:t>
      </w:r>
    </w:p>
    <w:p w:rsidR="00BD4BE6" w:rsidRDefault="00BD4BE6" w:rsidP="00BD4BE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61B0" w:rsidRDefault="00A061B0" w:rsidP="00A061B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48AA" w:rsidRDefault="00A061B0" w:rsidP="00C24C82">
      <w:pPr>
        <w:pStyle w:val="20"/>
        <w:numPr>
          <w:ilvl w:val="0"/>
          <w:numId w:val="18"/>
        </w:numPr>
        <w:shd w:val="clear" w:color="auto" w:fill="auto"/>
        <w:tabs>
          <w:tab w:val="left" w:pos="0"/>
        </w:tabs>
        <w:spacing w:after="302" w:line="240" w:lineRule="auto"/>
        <w:jc w:val="both"/>
      </w:pPr>
      <w:r w:rsidRPr="00A061B0">
        <w:lastRenderedPageBreak/>
        <w:t xml:space="preserve">ПОРЯДОК </w:t>
      </w:r>
      <w:r>
        <w:t xml:space="preserve"> </w:t>
      </w:r>
      <w:r w:rsidRPr="00A061B0">
        <w:t>И</w:t>
      </w:r>
      <w:r>
        <w:t xml:space="preserve"> </w:t>
      </w:r>
      <w:r w:rsidRPr="00A061B0">
        <w:t xml:space="preserve"> УСЛОВИЯ</w:t>
      </w:r>
      <w:r>
        <w:t xml:space="preserve"> </w:t>
      </w:r>
      <w:r w:rsidRPr="00A061B0">
        <w:t xml:space="preserve"> ОБРАБОТКИ </w:t>
      </w:r>
      <w:r>
        <w:t xml:space="preserve"> </w:t>
      </w:r>
      <w:r w:rsidRPr="00A061B0">
        <w:t xml:space="preserve">ПЕРСОНАЛЬНЫХ </w:t>
      </w:r>
      <w:r w:rsidR="007D70BE">
        <w:t xml:space="preserve"> </w:t>
      </w:r>
      <w:r w:rsidRPr="00A061B0">
        <w:t xml:space="preserve">ДАННЫХ </w:t>
      </w:r>
    </w:p>
    <w:p w:rsidR="00BE19E8" w:rsidRPr="00391525" w:rsidRDefault="00BE19E8" w:rsidP="00BE19E8">
      <w:pPr>
        <w:pStyle w:val="20"/>
        <w:shd w:val="clear" w:color="auto" w:fill="auto"/>
        <w:tabs>
          <w:tab w:val="left" w:pos="1349"/>
        </w:tabs>
        <w:spacing w:after="0" w:line="240" w:lineRule="auto"/>
        <w:ind w:firstLine="709"/>
        <w:jc w:val="both"/>
      </w:pPr>
      <w:r w:rsidRPr="00391525">
        <w:t>5.</w:t>
      </w:r>
      <w:r>
        <w:t>1</w:t>
      </w:r>
      <w:r w:rsidRPr="00391525">
        <w:t>. Обработка персональных данных осуществляется:</w:t>
      </w:r>
    </w:p>
    <w:p w:rsidR="00BE19E8" w:rsidRDefault="00BE19E8" w:rsidP="00BE19E8">
      <w:pPr>
        <w:pStyle w:val="20"/>
        <w:shd w:val="clear" w:color="auto" w:fill="auto"/>
        <w:tabs>
          <w:tab w:val="left" w:pos="1008"/>
        </w:tabs>
        <w:spacing w:after="0" w:line="240" w:lineRule="auto"/>
        <w:ind w:firstLine="709"/>
        <w:jc w:val="both"/>
      </w:pPr>
      <w:r>
        <w:t>- с согласия субъекта персональных данных на обработку его ПД;</w:t>
      </w:r>
    </w:p>
    <w:p w:rsidR="00BE19E8" w:rsidRDefault="00BE19E8" w:rsidP="00BE19E8">
      <w:pPr>
        <w:pStyle w:val="20"/>
        <w:shd w:val="clear" w:color="auto" w:fill="auto"/>
        <w:tabs>
          <w:tab w:val="left" w:pos="967"/>
        </w:tabs>
        <w:spacing w:after="0" w:line="240" w:lineRule="auto"/>
        <w:ind w:firstLine="709"/>
        <w:jc w:val="both"/>
      </w:pPr>
      <w:r>
        <w:t>- в случаях, когда обработка ПД необходима для осуществления и выполнения возложенных законодательством РФ функций, полномочий и обязанностей Оператора;</w:t>
      </w:r>
    </w:p>
    <w:p w:rsidR="00BE19E8" w:rsidRDefault="00BE19E8" w:rsidP="00BE19E8">
      <w:pPr>
        <w:pStyle w:val="20"/>
        <w:shd w:val="clear" w:color="auto" w:fill="auto"/>
        <w:tabs>
          <w:tab w:val="left" w:pos="970"/>
        </w:tabs>
        <w:spacing w:after="0" w:line="240" w:lineRule="auto"/>
        <w:ind w:firstLine="709"/>
        <w:jc w:val="both"/>
      </w:pPr>
      <w:r>
        <w:t>- в случаях, когда осуществляется обработка ПД, доступ неограниченного круга лиц к которым предоставлен субъектом персональных данных либо по его просьбе (далее - персональные данные, сделанные общедоступными субъектом персональных данных).</w:t>
      </w:r>
    </w:p>
    <w:p w:rsidR="00BE19E8" w:rsidRDefault="00BE19E8" w:rsidP="00BE19E8">
      <w:pPr>
        <w:pStyle w:val="20"/>
        <w:numPr>
          <w:ilvl w:val="1"/>
          <w:numId w:val="23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</w:pPr>
      <w:r>
        <w:t>Обработка персональных данных ведется:</w:t>
      </w:r>
    </w:p>
    <w:p w:rsidR="00BE19E8" w:rsidRPr="00D00C45" w:rsidRDefault="00BE19E8" w:rsidP="00BE19E8">
      <w:pPr>
        <w:pStyle w:val="20"/>
        <w:shd w:val="clear" w:color="auto" w:fill="auto"/>
        <w:tabs>
          <w:tab w:val="left" w:pos="1012"/>
        </w:tabs>
        <w:spacing w:after="0" w:line="240" w:lineRule="auto"/>
        <w:ind w:firstLine="709"/>
        <w:jc w:val="both"/>
      </w:pPr>
      <w:r>
        <w:t xml:space="preserve">- </w:t>
      </w:r>
      <w:r w:rsidRPr="00D00C45">
        <w:t>с использованием средств автоматизации;</w:t>
      </w:r>
    </w:p>
    <w:p w:rsidR="00BE19E8" w:rsidRPr="00C24C82" w:rsidRDefault="00BE19E8" w:rsidP="00BE1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C82">
        <w:rPr>
          <w:rFonts w:ascii="Times New Roman" w:hAnsi="Times New Roman" w:cs="Times New Roman"/>
          <w:sz w:val="28"/>
          <w:szCs w:val="28"/>
        </w:rPr>
        <w:t>-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C82" w:rsidRPr="008461C3" w:rsidRDefault="00C24C82" w:rsidP="00BE19E8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C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r w:rsidR="003F00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F00FD">
        <w:rPr>
          <w:rFonts w:ascii="Times New Roman" w:hAnsi="Times New Roman" w:cs="Times New Roman"/>
          <w:sz w:val="28"/>
          <w:szCs w:val="28"/>
        </w:rPr>
        <w:t>чреждении</w:t>
      </w:r>
      <w:r w:rsidRPr="008461C3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</w:t>
      </w:r>
      <w:r w:rsidR="003F00FD">
        <w:rPr>
          <w:rFonts w:ascii="Times New Roman" w:hAnsi="Times New Roman" w:cs="Times New Roman"/>
          <w:sz w:val="28"/>
          <w:szCs w:val="28"/>
        </w:rPr>
        <w:t>и</w:t>
      </w:r>
      <w:r w:rsidRPr="008461C3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приказом Учреждения </w:t>
      </w:r>
      <w:r w:rsidRPr="00632664">
        <w:rPr>
          <w:rFonts w:ascii="Times New Roman" w:hAnsi="Times New Roman" w:cs="Times New Roman"/>
          <w:sz w:val="28"/>
          <w:szCs w:val="28"/>
        </w:rPr>
        <w:t>с</w:t>
      </w:r>
      <w:r w:rsidR="00694926">
        <w:rPr>
          <w:rFonts w:ascii="Times New Roman" w:hAnsi="Times New Roman" w:cs="Times New Roman"/>
          <w:sz w:val="28"/>
          <w:szCs w:val="28"/>
        </w:rPr>
        <w:t>отрудниками</w:t>
      </w:r>
      <w:r w:rsidRPr="008461C3">
        <w:rPr>
          <w:rFonts w:ascii="Times New Roman" w:hAnsi="Times New Roman" w:cs="Times New Roman"/>
          <w:sz w:val="28"/>
          <w:szCs w:val="28"/>
        </w:rPr>
        <w:t xml:space="preserve"> (далее - уполномоченны</w:t>
      </w:r>
      <w:r w:rsidR="003F00FD">
        <w:rPr>
          <w:rFonts w:ascii="Times New Roman" w:hAnsi="Times New Roman" w:cs="Times New Roman"/>
          <w:sz w:val="28"/>
          <w:szCs w:val="28"/>
        </w:rPr>
        <w:t>е</w:t>
      </w:r>
      <w:r w:rsidRPr="008461C3">
        <w:rPr>
          <w:rFonts w:ascii="Times New Roman" w:hAnsi="Times New Roman" w:cs="Times New Roman"/>
          <w:sz w:val="28"/>
          <w:szCs w:val="28"/>
        </w:rPr>
        <w:t xml:space="preserve"> с</w:t>
      </w:r>
      <w:r w:rsidR="00694926">
        <w:rPr>
          <w:rFonts w:ascii="Times New Roman" w:hAnsi="Times New Roman" w:cs="Times New Roman"/>
          <w:sz w:val="28"/>
          <w:szCs w:val="28"/>
        </w:rPr>
        <w:t>отрудники</w:t>
      </w:r>
      <w:r w:rsidRPr="008461C3">
        <w:rPr>
          <w:rFonts w:ascii="Times New Roman" w:hAnsi="Times New Roman" w:cs="Times New Roman"/>
          <w:sz w:val="28"/>
          <w:szCs w:val="28"/>
        </w:rPr>
        <w:t>)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24C82" w:rsidRPr="008461C3" w:rsidRDefault="00C24C82" w:rsidP="003F00FD">
      <w:pPr>
        <w:pStyle w:val="20"/>
        <w:numPr>
          <w:ilvl w:val="1"/>
          <w:numId w:val="23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both"/>
      </w:pPr>
      <w:r w:rsidRPr="008461C3">
        <w:t xml:space="preserve">Сбор, запись, систематизация, накопление и уточнение (обновление, изменение) персональных данных </w:t>
      </w:r>
      <w:r w:rsidR="003F00FD">
        <w:t>физических лиц, состоящих с Учреждением в трудовых отношениях,</w:t>
      </w:r>
      <w:r w:rsidR="003F00FD" w:rsidRPr="00A53613">
        <w:t xml:space="preserve"> </w:t>
      </w:r>
      <w:r w:rsidR="003F00FD" w:rsidRPr="001C6A95">
        <w:t>претендующи</w:t>
      </w:r>
      <w:r w:rsidR="003F00FD">
        <w:t>х</w:t>
      </w:r>
      <w:r w:rsidR="003F00FD" w:rsidRPr="001C6A95">
        <w:t xml:space="preserve"> на замещение должностей в </w:t>
      </w:r>
      <w:r w:rsidR="003F00FD">
        <w:t>У</w:t>
      </w:r>
      <w:r w:rsidR="003F00FD" w:rsidRPr="001C6A95">
        <w:t>чреждении</w:t>
      </w:r>
      <w:r w:rsidR="004858DE">
        <w:t xml:space="preserve"> и</w:t>
      </w:r>
      <w:r w:rsidR="003F00FD">
        <w:t xml:space="preserve"> их </w:t>
      </w:r>
      <w:r w:rsidR="004858DE">
        <w:t xml:space="preserve">близких </w:t>
      </w:r>
      <w:r w:rsidR="003F00FD">
        <w:t>родственников,</w:t>
      </w:r>
      <w:r w:rsidR="004858DE">
        <w:t xml:space="preserve"> </w:t>
      </w:r>
      <w:r w:rsidR="003F00FD">
        <w:t>а также физических лиц</w:t>
      </w:r>
      <w:r w:rsidR="003F00FD" w:rsidRPr="00D00C45">
        <w:t xml:space="preserve"> </w:t>
      </w:r>
      <w:r w:rsidR="003F00FD">
        <w:t>и представителей юридических лиц, состоящих с Учреждением в гражданско-правовых отношениях либо обратив</w:t>
      </w:r>
      <w:r w:rsidR="00335251">
        <w:t>ших</w:t>
      </w:r>
      <w:r w:rsidR="003F00FD">
        <w:t>ся в Учреждение за получением муниципальных услуг</w:t>
      </w:r>
      <w:r w:rsidR="003F00FD" w:rsidRPr="005248AA">
        <w:t xml:space="preserve">, </w:t>
      </w:r>
      <w:r w:rsidRPr="008461C3">
        <w:t>осуществляется путем:</w:t>
      </w:r>
    </w:p>
    <w:p w:rsidR="00335251" w:rsidRPr="008461C3" w:rsidRDefault="00335251" w:rsidP="00BE19E8">
      <w:pPr>
        <w:pStyle w:val="ConsPlusNormal"/>
        <w:numPr>
          <w:ilvl w:val="2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C3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694926">
        <w:rPr>
          <w:rFonts w:ascii="Times New Roman" w:hAnsi="Times New Roman" w:cs="Times New Roman"/>
          <w:sz w:val="28"/>
          <w:szCs w:val="28"/>
        </w:rPr>
        <w:t>ПД</w:t>
      </w:r>
      <w:r w:rsidRPr="008461C3">
        <w:rPr>
          <w:rFonts w:ascii="Times New Roman" w:hAnsi="Times New Roman" w:cs="Times New Roman"/>
          <w:sz w:val="28"/>
          <w:szCs w:val="28"/>
        </w:rPr>
        <w:t xml:space="preserve"> непосредственно от </w:t>
      </w:r>
      <w:r>
        <w:rPr>
          <w:rFonts w:ascii="Times New Roman" w:hAnsi="Times New Roman" w:cs="Times New Roman"/>
          <w:sz w:val="28"/>
          <w:szCs w:val="28"/>
        </w:rPr>
        <w:t>сотрудников Учреждения</w:t>
      </w:r>
      <w:r w:rsidRPr="008461C3">
        <w:rPr>
          <w:rFonts w:ascii="Times New Roman" w:hAnsi="Times New Roman" w:cs="Times New Roman"/>
          <w:sz w:val="28"/>
          <w:szCs w:val="28"/>
        </w:rPr>
        <w:t xml:space="preserve">, граждан, претендующих на замещение должностей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461C3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 xml:space="preserve">и, граждан, вступающих в </w:t>
      </w:r>
      <w:r w:rsidRPr="00335251">
        <w:rPr>
          <w:rFonts w:ascii="Times New Roman" w:hAnsi="Times New Roman" w:cs="Times New Roman"/>
          <w:sz w:val="28"/>
          <w:szCs w:val="28"/>
        </w:rPr>
        <w:t>гражданско-правовы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251">
        <w:rPr>
          <w:rFonts w:ascii="Times New Roman" w:hAnsi="Times New Roman" w:cs="Times New Roman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sz w:val="28"/>
          <w:szCs w:val="28"/>
        </w:rPr>
        <w:t xml:space="preserve"> с Учреждением </w:t>
      </w:r>
      <w:r w:rsidRPr="00335251">
        <w:rPr>
          <w:rFonts w:ascii="Times New Roman" w:hAnsi="Times New Roman" w:cs="Times New Roman"/>
          <w:sz w:val="28"/>
          <w:szCs w:val="28"/>
        </w:rPr>
        <w:t xml:space="preserve"> либо обратившиеся в Учреждение за получением муниципальных услуг.</w:t>
      </w:r>
    </w:p>
    <w:p w:rsidR="00C24C82" w:rsidRDefault="00C24C82" w:rsidP="00BE19E8">
      <w:pPr>
        <w:pStyle w:val="ConsPlusNormal"/>
        <w:numPr>
          <w:ilvl w:val="2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51">
        <w:rPr>
          <w:rFonts w:ascii="Times New Roman" w:hAnsi="Times New Roman" w:cs="Times New Roman"/>
          <w:sz w:val="28"/>
          <w:szCs w:val="28"/>
        </w:rPr>
        <w:t xml:space="preserve">Получения оригиналов необходимых документов </w:t>
      </w:r>
      <w:r w:rsidR="00335251" w:rsidRPr="00335251">
        <w:rPr>
          <w:rFonts w:ascii="Times New Roman" w:hAnsi="Times New Roman" w:cs="Times New Roman"/>
          <w:sz w:val="28"/>
          <w:szCs w:val="28"/>
        </w:rPr>
        <w:t>от граждан, состоящих с Учреждением в трудовых, гражданско-правовых отношениях  либо обратившиеся в Учреждение за получением муниципальных услуг (</w:t>
      </w:r>
      <w:r w:rsidRPr="00335251">
        <w:rPr>
          <w:rFonts w:ascii="Times New Roman" w:hAnsi="Times New Roman" w:cs="Times New Roman"/>
          <w:sz w:val="28"/>
          <w:szCs w:val="28"/>
        </w:rPr>
        <w:t>заявление, трудовая книжка</w:t>
      </w:r>
      <w:r w:rsidR="00BE19E8" w:rsidRPr="00BE19E8">
        <w:t xml:space="preserve"> </w:t>
      </w:r>
      <w:r w:rsidR="00BE19E8" w:rsidRPr="00BE19E8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медицинское заключение, характеристика</w:t>
      </w:r>
      <w:r w:rsidRPr="00BE19E8">
        <w:rPr>
          <w:rFonts w:ascii="Times New Roman" w:hAnsi="Times New Roman" w:cs="Times New Roman"/>
          <w:sz w:val="28"/>
          <w:szCs w:val="28"/>
        </w:rPr>
        <w:t xml:space="preserve">, </w:t>
      </w:r>
      <w:r w:rsidRPr="00335251">
        <w:rPr>
          <w:rFonts w:ascii="Times New Roman" w:hAnsi="Times New Roman" w:cs="Times New Roman"/>
          <w:sz w:val="28"/>
          <w:szCs w:val="28"/>
        </w:rPr>
        <w:t>автобиография, иные документы, предоставляемые в кадровые подразделения);</w:t>
      </w:r>
    </w:p>
    <w:p w:rsidR="00BE19E8" w:rsidRPr="007D70BE" w:rsidRDefault="00C24C82" w:rsidP="00BE19E8">
      <w:pPr>
        <w:pStyle w:val="20"/>
        <w:numPr>
          <w:ilvl w:val="2"/>
          <w:numId w:val="23"/>
        </w:numPr>
        <w:shd w:val="clear" w:color="auto" w:fill="auto"/>
        <w:spacing w:after="0" w:line="240" w:lineRule="auto"/>
        <w:ind w:left="0" w:firstLine="709"/>
        <w:jc w:val="both"/>
      </w:pPr>
      <w:r w:rsidRPr="00335251">
        <w:t>Копирования оригиналов документов</w:t>
      </w:r>
      <w:r w:rsidR="00BE19E8">
        <w:t xml:space="preserve"> </w:t>
      </w:r>
      <w:r w:rsidR="00BE19E8" w:rsidRPr="007D70BE">
        <w:t>(паспорт, документ об образовании, свидетельство ИНН, пенсионное свидетельство или уведомление о регистрации в системе индивидуального (персонифицированного) учета и др.);</w:t>
      </w:r>
    </w:p>
    <w:p w:rsidR="00C24C82" w:rsidRDefault="00C24C82" w:rsidP="00BE19E8">
      <w:pPr>
        <w:pStyle w:val="ConsPlusNormal"/>
        <w:numPr>
          <w:ilvl w:val="2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51">
        <w:rPr>
          <w:rFonts w:ascii="Times New Roman" w:hAnsi="Times New Roman" w:cs="Times New Roman"/>
          <w:sz w:val="28"/>
          <w:szCs w:val="28"/>
        </w:rPr>
        <w:t>Внесения сведений в учетные формы;</w:t>
      </w:r>
    </w:p>
    <w:p w:rsidR="00C24C82" w:rsidRPr="00335251" w:rsidRDefault="00C24C82" w:rsidP="00BE19E8">
      <w:pPr>
        <w:pStyle w:val="ConsPlusNormal"/>
        <w:numPr>
          <w:ilvl w:val="2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51">
        <w:rPr>
          <w:rFonts w:ascii="Times New Roman" w:hAnsi="Times New Roman" w:cs="Times New Roman"/>
          <w:sz w:val="28"/>
          <w:szCs w:val="28"/>
        </w:rPr>
        <w:t>Формирования персональных данных в ходе кадровой работы;</w:t>
      </w:r>
    </w:p>
    <w:p w:rsidR="00C24C82" w:rsidRDefault="00C24C82" w:rsidP="00BE19E8">
      <w:pPr>
        <w:pStyle w:val="ConsPlusNormal"/>
        <w:numPr>
          <w:ilvl w:val="2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C3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694926">
        <w:rPr>
          <w:rFonts w:ascii="Times New Roman" w:hAnsi="Times New Roman" w:cs="Times New Roman"/>
          <w:sz w:val="28"/>
          <w:szCs w:val="28"/>
        </w:rPr>
        <w:t>ПД</w:t>
      </w:r>
      <w:r w:rsidRPr="008461C3">
        <w:rPr>
          <w:rFonts w:ascii="Times New Roman" w:hAnsi="Times New Roman" w:cs="Times New Roman"/>
          <w:sz w:val="28"/>
          <w:szCs w:val="28"/>
        </w:rPr>
        <w:t xml:space="preserve"> в информационные системы (при наличии);</w:t>
      </w:r>
    </w:p>
    <w:p w:rsidR="00335251" w:rsidRDefault="00335251" w:rsidP="00BE19E8">
      <w:pPr>
        <w:pStyle w:val="20"/>
        <w:numPr>
          <w:ilvl w:val="1"/>
          <w:numId w:val="23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>Все ПД следует получать от самого субъекта. Если ПД субъекта можно получить только у третьей стороны, то субъект должен быть уведомлен об этом</w:t>
      </w:r>
      <w:r w:rsidR="00694926">
        <w:t>. Ему необходимо</w:t>
      </w:r>
      <w:r>
        <w:t xml:space="preserve"> </w:t>
      </w:r>
      <w:r w:rsidR="00694926" w:rsidRPr="008461C3">
        <w:t>сообщить о целях и способах получения персональных данных</w:t>
      </w:r>
      <w:r w:rsidR="00694926">
        <w:t xml:space="preserve"> и</w:t>
      </w:r>
      <w:r>
        <w:t xml:space="preserve"> от него должно быть получено </w:t>
      </w:r>
      <w:r w:rsidR="00694926">
        <w:t>письменное согласие</w:t>
      </w:r>
      <w:r>
        <w:t>.</w:t>
      </w:r>
    </w:p>
    <w:p w:rsidR="00C24C82" w:rsidRPr="008461C3" w:rsidRDefault="00C24C82" w:rsidP="00BE19E8">
      <w:pPr>
        <w:pStyle w:val="ConsPlusNormal"/>
        <w:numPr>
          <w:ilvl w:val="1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C3">
        <w:rPr>
          <w:rFonts w:ascii="Times New Roman" w:hAnsi="Times New Roman" w:cs="Times New Roman"/>
          <w:sz w:val="28"/>
          <w:szCs w:val="28"/>
        </w:rPr>
        <w:t xml:space="preserve">Запрещается получать, обрабатывать и приобщать к личному делу </w:t>
      </w:r>
      <w:r w:rsidR="00694926">
        <w:rPr>
          <w:rFonts w:ascii="Times New Roman" w:hAnsi="Times New Roman" w:cs="Times New Roman"/>
          <w:sz w:val="28"/>
          <w:szCs w:val="28"/>
        </w:rPr>
        <w:t>сотрудников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8461C3">
        <w:rPr>
          <w:rFonts w:ascii="Times New Roman" w:hAnsi="Times New Roman" w:cs="Times New Roman"/>
          <w:sz w:val="28"/>
          <w:szCs w:val="28"/>
        </w:rPr>
        <w:t xml:space="preserve"> персональные данные, не предусмотренные </w:t>
      </w:r>
      <w:hyperlink w:anchor="Par72" w:history="1">
        <w:r w:rsidRPr="00694926">
          <w:rPr>
            <w:rFonts w:ascii="Times New Roman" w:hAnsi="Times New Roman" w:cs="Times New Roman"/>
            <w:sz w:val="28"/>
            <w:szCs w:val="28"/>
          </w:rPr>
          <w:t>пунктом 4.</w:t>
        </w:r>
        <w:r w:rsidR="00694926" w:rsidRPr="00694926">
          <w:rPr>
            <w:rFonts w:ascii="Times New Roman" w:hAnsi="Times New Roman" w:cs="Times New Roman"/>
            <w:sz w:val="28"/>
            <w:szCs w:val="28"/>
          </w:rPr>
          <w:t>3.</w:t>
        </w:r>
      </w:hyperlink>
      <w:r w:rsidR="00694926">
        <w:rPr>
          <w:rFonts w:ascii="Times New Roman" w:hAnsi="Times New Roman" w:cs="Times New Roman"/>
          <w:sz w:val="28"/>
          <w:szCs w:val="28"/>
        </w:rPr>
        <w:t xml:space="preserve"> </w:t>
      </w:r>
      <w:r w:rsidR="00694926" w:rsidRPr="00694926">
        <w:rPr>
          <w:rFonts w:ascii="Times New Roman" w:hAnsi="Times New Roman" w:cs="Times New Roman"/>
          <w:sz w:val="28"/>
          <w:szCs w:val="28"/>
        </w:rPr>
        <w:t>-</w:t>
      </w:r>
      <w:r w:rsidR="00694926">
        <w:rPr>
          <w:rFonts w:ascii="Times New Roman" w:hAnsi="Times New Roman" w:cs="Times New Roman"/>
          <w:sz w:val="28"/>
          <w:szCs w:val="28"/>
        </w:rPr>
        <w:t xml:space="preserve"> </w:t>
      </w:r>
      <w:r w:rsidR="00694926" w:rsidRPr="00694926">
        <w:rPr>
          <w:rFonts w:ascii="Times New Roman" w:hAnsi="Times New Roman" w:cs="Times New Roman"/>
          <w:sz w:val="28"/>
          <w:szCs w:val="28"/>
        </w:rPr>
        <w:t>4.5.</w:t>
      </w:r>
      <w:r w:rsidRPr="008461C3">
        <w:rPr>
          <w:rFonts w:ascii="Times New Roman" w:hAnsi="Times New Roman" w:cs="Times New Roman"/>
          <w:sz w:val="28"/>
          <w:szCs w:val="28"/>
        </w:rPr>
        <w:t xml:space="preserve"> П</w:t>
      </w:r>
      <w:r w:rsidR="00694926">
        <w:rPr>
          <w:rFonts w:ascii="Times New Roman" w:hAnsi="Times New Roman" w:cs="Times New Roman"/>
          <w:sz w:val="28"/>
          <w:szCs w:val="28"/>
        </w:rPr>
        <w:t>олитики</w:t>
      </w:r>
      <w:r w:rsidRPr="008461C3">
        <w:rPr>
          <w:rFonts w:ascii="Times New Roman" w:hAnsi="Times New Roman" w:cs="Times New Roman"/>
          <w:sz w:val="28"/>
          <w:szCs w:val="28"/>
        </w:rPr>
        <w:t>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C24C82" w:rsidRPr="008461C3" w:rsidRDefault="00694926" w:rsidP="00694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04B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4C82" w:rsidRPr="008461C3">
        <w:rPr>
          <w:rFonts w:ascii="Times New Roman" w:hAnsi="Times New Roman" w:cs="Times New Roman"/>
          <w:sz w:val="28"/>
          <w:szCs w:val="28"/>
        </w:rPr>
        <w:t xml:space="preserve"> При сборе персональных данных уполномоченный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="00C24C82" w:rsidRPr="008461C3">
        <w:rPr>
          <w:rFonts w:ascii="Times New Roman" w:hAnsi="Times New Roman" w:cs="Times New Roman"/>
          <w:sz w:val="28"/>
          <w:szCs w:val="28"/>
        </w:rPr>
        <w:t>, осуществляющий сбор (получение) персональных данных, обязан разъяснить субъектам персональных данных юридические последствия отказа предоставить их персональные данные, если предоставление персональных данных является обязательным в соответствии с федеральным законом.</w:t>
      </w:r>
    </w:p>
    <w:p w:rsidR="00C24C82" w:rsidRDefault="00C24C82" w:rsidP="00504BAA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1C3">
        <w:rPr>
          <w:rFonts w:ascii="Times New Roman" w:hAnsi="Times New Roman" w:cs="Times New Roman"/>
          <w:sz w:val="28"/>
          <w:szCs w:val="28"/>
        </w:rPr>
        <w:t>Передача (распространение, предоставление) и использование персональных данных осуществляется лишь в случаях и в порядке, предусмотренных федеральными законами.</w:t>
      </w:r>
    </w:p>
    <w:p w:rsidR="00C24C82" w:rsidRDefault="00C24C82" w:rsidP="00504BAA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1"/>
      <w:bookmarkEnd w:id="3"/>
      <w:r w:rsidRPr="00C255E3">
        <w:rPr>
          <w:rFonts w:ascii="Times New Roman" w:hAnsi="Times New Roman" w:cs="Times New Roman"/>
          <w:sz w:val="28"/>
          <w:szCs w:val="28"/>
        </w:rPr>
        <w:t xml:space="preserve">Обеспечение безопасности при обработке персональных данных, содержащихся в информационных системах </w:t>
      </w:r>
      <w:r w:rsidR="00C255E3">
        <w:rPr>
          <w:rFonts w:ascii="Times New Roman" w:hAnsi="Times New Roman" w:cs="Times New Roman"/>
          <w:sz w:val="28"/>
          <w:szCs w:val="28"/>
        </w:rPr>
        <w:t>У</w:t>
      </w:r>
      <w:r w:rsidRPr="00C255E3">
        <w:rPr>
          <w:rFonts w:ascii="Times New Roman" w:hAnsi="Times New Roman" w:cs="Times New Roman"/>
          <w:sz w:val="28"/>
          <w:szCs w:val="28"/>
        </w:rPr>
        <w:t>чрежден</w:t>
      </w:r>
      <w:r w:rsidR="00C255E3">
        <w:rPr>
          <w:rFonts w:ascii="Times New Roman" w:hAnsi="Times New Roman" w:cs="Times New Roman"/>
          <w:sz w:val="28"/>
          <w:szCs w:val="28"/>
        </w:rPr>
        <w:t>ия</w:t>
      </w:r>
      <w:r w:rsidRPr="00C255E3">
        <w:rPr>
          <w:rFonts w:ascii="Times New Roman" w:hAnsi="Times New Roman" w:cs="Times New Roman"/>
          <w:sz w:val="28"/>
          <w:szCs w:val="28"/>
        </w:rPr>
        <w:t xml:space="preserve">, осуществляется в соответствии с </w:t>
      </w:r>
      <w:hyperlink r:id="rId7" w:history="1">
        <w:r w:rsidRPr="00C255E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255E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C255E3">
        <w:rPr>
          <w:rFonts w:ascii="Times New Roman" w:hAnsi="Times New Roman" w:cs="Times New Roman"/>
          <w:sz w:val="28"/>
          <w:szCs w:val="28"/>
        </w:rPr>
        <w:t xml:space="preserve">     </w:t>
      </w:r>
      <w:r w:rsidRPr="00C255E3">
        <w:rPr>
          <w:rFonts w:ascii="Times New Roman" w:hAnsi="Times New Roman" w:cs="Times New Roman"/>
          <w:sz w:val="28"/>
          <w:szCs w:val="28"/>
        </w:rPr>
        <w:t xml:space="preserve">1 ноября 2012 г. </w:t>
      </w:r>
      <w:r w:rsidR="00C255E3">
        <w:rPr>
          <w:rFonts w:ascii="Times New Roman" w:hAnsi="Times New Roman" w:cs="Times New Roman"/>
          <w:sz w:val="28"/>
          <w:szCs w:val="28"/>
        </w:rPr>
        <w:t>№</w:t>
      </w:r>
      <w:r w:rsidRPr="00C255E3">
        <w:rPr>
          <w:rFonts w:ascii="Times New Roman" w:hAnsi="Times New Roman" w:cs="Times New Roman"/>
          <w:sz w:val="28"/>
          <w:szCs w:val="28"/>
        </w:rPr>
        <w:t xml:space="preserve"> 1119 "Об утверждении требований к защите персональных данных при их обработке в информационных системах персональных данных".</w:t>
      </w:r>
      <w:r w:rsidR="003B31E0">
        <w:rPr>
          <w:rFonts w:ascii="Times New Roman" w:hAnsi="Times New Roman" w:cs="Times New Roman"/>
          <w:sz w:val="28"/>
          <w:szCs w:val="28"/>
        </w:rPr>
        <w:t xml:space="preserve"> Для хранения персональных данных Оператор использует базы данных, находящиеся на территории Российской Федерации, в соответствии с ч. 5, ст. 18 Закона о персональных данных.</w:t>
      </w:r>
    </w:p>
    <w:p w:rsidR="00C24C82" w:rsidRDefault="00C24C82" w:rsidP="00504BAA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C255E3">
        <w:rPr>
          <w:rFonts w:ascii="Times New Roman" w:hAnsi="Times New Roman" w:cs="Times New Roman"/>
          <w:sz w:val="28"/>
          <w:szCs w:val="28"/>
        </w:rPr>
        <w:t>сотруднику Учреждения</w:t>
      </w:r>
      <w:r w:rsidRPr="00C255E3">
        <w:rPr>
          <w:rFonts w:ascii="Times New Roman" w:hAnsi="Times New Roman" w:cs="Times New Roman"/>
          <w:sz w:val="28"/>
          <w:szCs w:val="28"/>
        </w:rPr>
        <w:t>, имеющему право осуществлять обработку персональных данных в информационных системах</w:t>
      </w:r>
      <w:r w:rsidR="00C255E3">
        <w:rPr>
          <w:rFonts w:ascii="Times New Roman" w:hAnsi="Times New Roman" w:cs="Times New Roman"/>
          <w:sz w:val="28"/>
          <w:szCs w:val="28"/>
        </w:rPr>
        <w:t xml:space="preserve">, </w:t>
      </w:r>
      <w:r w:rsidRPr="00C255E3">
        <w:rPr>
          <w:rFonts w:ascii="Times New Roman" w:hAnsi="Times New Roman" w:cs="Times New Roman"/>
          <w:sz w:val="28"/>
          <w:szCs w:val="28"/>
        </w:rPr>
        <w:t xml:space="preserve"> предоставляется уникальный логин и пароль для доступа к соответствующей информационной системе. Доступ предоставляется в соответствии с функциями, предусмотренными должностн</w:t>
      </w:r>
      <w:r w:rsidR="00C255E3">
        <w:rPr>
          <w:rFonts w:ascii="Times New Roman" w:hAnsi="Times New Roman" w:cs="Times New Roman"/>
          <w:sz w:val="28"/>
          <w:szCs w:val="28"/>
        </w:rPr>
        <w:t>ой</w:t>
      </w:r>
      <w:r w:rsidRPr="00C255E3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C255E3">
        <w:rPr>
          <w:rFonts w:ascii="Times New Roman" w:hAnsi="Times New Roman" w:cs="Times New Roman"/>
          <w:sz w:val="28"/>
          <w:szCs w:val="28"/>
        </w:rPr>
        <w:t>ей</w:t>
      </w:r>
      <w:r w:rsidRPr="00C255E3">
        <w:rPr>
          <w:rFonts w:ascii="Times New Roman" w:hAnsi="Times New Roman" w:cs="Times New Roman"/>
          <w:sz w:val="28"/>
          <w:szCs w:val="28"/>
        </w:rPr>
        <w:t xml:space="preserve"> </w:t>
      </w:r>
      <w:r w:rsidR="00C255E3">
        <w:rPr>
          <w:rFonts w:ascii="Times New Roman" w:hAnsi="Times New Roman" w:cs="Times New Roman"/>
          <w:sz w:val="28"/>
          <w:szCs w:val="28"/>
        </w:rPr>
        <w:t>сотрудника</w:t>
      </w:r>
      <w:r w:rsidRPr="00C255E3">
        <w:rPr>
          <w:rFonts w:ascii="Times New Roman" w:hAnsi="Times New Roman" w:cs="Times New Roman"/>
          <w:sz w:val="28"/>
          <w:szCs w:val="28"/>
        </w:rPr>
        <w:t>.</w:t>
      </w:r>
    </w:p>
    <w:p w:rsidR="00C24C82" w:rsidRDefault="00C24C82" w:rsidP="00504BAA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 xml:space="preserve">Обеспечение безопасности персональных данных, обрабатываемых в информационных системах </w:t>
      </w:r>
      <w:r w:rsidR="00C255E3">
        <w:rPr>
          <w:rFonts w:ascii="Times New Roman" w:hAnsi="Times New Roman" w:cs="Times New Roman"/>
          <w:sz w:val="28"/>
          <w:szCs w:val="28"/>
        </w:rPr>
        <w:t>У</w:t>
      </w:r>
      <w:r w:rsidRPr="00C255E3">
        <w:rPr>
          <w:rFonts w:ascii="Times New Roman" w:hAnsi="Times New Roman" w:cs="Times New Roman"/>
          <w:sz w:val="28"/>
          <w:szCs w:val="28"/>
        </w:rPr>
        <w:t>чрежден</w:t>
      </w:r>
      <w:r w:rsidR="00C255E3">
        <w:rPr>
          <w:rFonts w:ascii="Times New Roman" w:hAnsi="Times New Roman" w:cs="Times New Roman"/>
          <w:sz w:val="28"/>
          <w:szCs w:val="28"/>
        </w:rPr>
        <w:t>ия</w:t>
      </w:r>
      <w:r w:rsidRPr="00C255E3">
        <w:rPr>
          <w:rFonts w:ascii="Times New Roman" w:hAnsi="Times New Roman" w:cs="Times New Roman"/>
          <w:sz w:val="28"/>
          <w:szCs w:val="28"/>
        </w:rPr>
        <w:t>, достигается путем исключения несанкционированного, в том числе случайного, доступа к персональным данным, а также принятия следующих мер по обеспечению безопасности: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BC2">
        <w:rPr>
          <w:rFonts w:ascii="Times New Roman" w:hAnsi="Times New Roman" w:cs="Times New Roman"/>
          <w:sz w:val="28"/>
          <w:szCs w:val="28"/>
        </w:rPr>
        <w:t>Определение угроз безопасности персональных данных при их обработке в информационных системах;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системах, необходимых для выполнения требований к защите персональных данных, исполнение которых обеспечивает установленные законодательством Российской Федерации уровни защищенности персональных данных;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Применение прошедших в установленном порядке процедур оценки соответствия средств защиты информации;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принимаемых мер по обеспечению безопасности персональных данных до ввода в эксплуатацию информационной системы;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Учет машинных носителей персональных данных;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Обнаружение фактов несанкционированного доступа к персональным данным и принятие мер;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Восстановление персональных данных, модифицированных или удаленных, уничтоженных вследствие несанкционированного доступа к ним;</w:t>
      </w:r>
    </w:p>
    <w:p w:rsidR="00C24C82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Установление правил доступа к персональным данным, обрабатываемым в информационных системах, а также обеспечение регистрации и учета всех действий, совершаемых с персональными данными в информационных системах;</w:t>
      </w:r>
    </w:p>
    <w:p w:rsidR="00C24C82" w:rsidRPr="00C255E3" w:rsidRDefault="00C24C82" w:rsidP="00504BAA">
      <w:pPr>
        <w:pStyle w:val="ConsPlusNormal"/>
        <w:numPr>
          <w:ilvl w:val="2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5E3">
        <w:rPr>
          <w:rFonts w:ascii="Times New Roman" w:hAnsi="Times New Roman" w:cs="Times New Roman"/>
          <w:sz w:val="28"/>
          <w:szCs w:val="28"/>
        </w:rPr>
        <w:t>Контроль за принимаемыми мерами по обеспечению безопасности персональных данных и уровней защищенности информационных систем.</w:t>
      </w:r>
    </w:p>
    <w:p w:rsidR="00C24C82" w:rsidRPr="00BF1BC2" w:rsidRDefault="00C24C82" w:rsidP="00C255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F1BC2">
        <w:rPr>
          <w:rFonts w:ascii="Times New Roman" w:hAnsi="Times New Roman" w:cs="Times New Roman"/>
          <w:sz w:val="28"/>
          <w:szCs w:val="28"/>
        </w:rPr>
        <w:t>.</w:t>
      </w:r>
      <w:r w:rsidR="00C255E3">
        <w:rPr>
          <w:rFonts w:ascii="Times New Roman" w:hAnsi="Times New Roman" w:cs="Times New Roman"/>
          <w:sz w:val="28"/>
          <w:szCs w:val="28"/>
        </w:rPr>
        <w:t>1</w:t>
      </w:r>
      <w:r w:rsidR="00504BAA">
        <w:rPr>
          <w:rFonts w:ascii="Times New Roman" w:hAnsi="Times New Roman" w:cs="Times New Roman"/>
          <w:sz w:val="28"/>
          <w:szCs w:val="28"/>
        </w:rPr>
        <w:t>2</w:t>
      </w:r>
      <w:r w:rsidRPr="00BF1BC2">
        <w:rPr>
          <w:rFonts w:ascii="Times New Roman" w:hAnsi="Times New Roman" w:cs="Times New Roman"/>
          <w:sz w:val="28"/>
          <w:szCs w:val="28"/>
        </w:rPr>
        <w:t>. В случае выявления нарушений порядка обработки персональных д</w:t>
      </w:r>
      <w:r>
        <w:rPr>
          <w:rFonts w:ascii="Times New Roman" w:hAnsi="Times New Roman" w:cs="Times New Roman"/>
          <w:sz w:val="28"/>
          <w:szCs w:val="28"/>
        </w:rPr>
        <w:t xml:space="preserve">анных уполномоченными </w:t>
      </w:r>
      <w:r w:rsidR="00221CB2">
        <w:rPr>
          <w:rFonts w:ascii="Times New Roman" w:hAnsi="Times New Roman" w:cs="Times New Roman"/>
          <w:sz w:val="28"/>
          <w:szCs w:val="28"/>
        </w:rPr>
        <w:t>сотрудниками</w:t>
      </w:r>
      <w:r w:rsidRPr="00BF1BC2">
        <w:rPr>
          <w:rFonts w:ascii="Times New Roman" w:hAnsi="Times New Roman" w:cs="Times New Roman"/>
          <w:sz w:val="28"/>
          <w:szCs w:val="28"/>
        </w:rPr>
        <w:t xml:space="preserve"> незамедлительно принимаются меры по установлению причин нарушений и их устранению.</w:t>
      </w:r>
    </w:p>
    <w:p w:rsidR="00C24C82" w:rsidRPr="00221CB2" w:rsidRDefault="00221CB2" w:rsidP="0022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8"/>
      <w:bookmarkEnd w:id="4"/>
      <w:r w:rsidRPr="00221CB2">
        <w:rPr>
          <w:rFonts w:ascii="Times New Roman" w:hAnsi="Times New Roman" w:cs="Times New Roman"/>
          <w:sz w:val="28"/>
          <w:szCs w:val="28"/>
        </w:rPr>
        <w:t>5.1</w:t>
      </w:r>
      <w:r w:rsidR="00504BAA">
        <w:rPr>
          <w:rFonts w:ascii="Times New Roman" w:hAnsi="Times New Roman" w:cs="Times New Roman"/>
          <w:sz w:val="28"/>
          <w:szCs w:val="28"/>
        </w:rPr>
        <w:t>3</w:t>
      </w:r>
      <w:r w:rsidRPr="00221CB2">
        <w:rPr>
          <w:rFonts w:ascii="Times New Roman" w:hAnsi="Times New Roman" w:cs="Times New Roman"/>
          <w:sz w:val="28"/>
          <w:szCs w:val="28"/>
        </w:rPr>
        <w:t>.</w:t>
      </w:r>
      <w:r w:rsidR="00C24C82" w:rsidRPr="00221CB2">
        <w:rPr>
          <w:rFonts w:ascii="Times New Roman" w:hAnsi="Times New Roman" w:cs="Times New Roman"/>
          <w:sz w:val="28"/>
          <w:szCs w:val="28"/>
        </w:rPr>
        <w:t xml:space="preserve"> Сроки обработки и хранения персональных данных определяются в соответствии с законодательством Российской Федерации.</w:t>
      </w:r>
      <w:r w:rsidRPr="00221CB2">
        <w:rPr>
          <w:rFonts w:ascii="Times New Roman" w:hAnsi="Times New Roman" w:cs="Times New Roman"/>
          <w:sz w:val="28"/>
          <w:szCs w:val="28"/>
        </w:rPr>
        <w:t xml:space="preserve"> </w:t>
      </w:r>
      <w:r w:rsidR="00C24C82" w:rsidRPr="00221CB2">
        <w:rPr>
          <w:rFonts w:ascii="Times New Roman" w:hAnsi="Times New Roman" w:cs="Times New Roman"/>
          <w:sz w:val="28"/>
          <w:szCs w:val="28"/>
        </w:rPr>
        <w:t>С учетом положений законодательства Российской Федерации устанавливаются следующие сроки обработки и хранения персональных данных:</w:t>
      </w:r>
    </w:p>
    <w:p w:rsidR="00C24C82" w:rsidRDefault="00221CB2" w:rsidP="00221C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4C82" w:rsidRPr="00221CB2">
        <w:rPr>
          <w:rFonts w:ascii="Times New Roman" w:hAnsi="Times New Roman" w:cs="Times New Roman"/>
          <w:sz w:val="28"/>
          <w:szCs w:val="28"/>
        </w:rPr>
        <w:t>.1</w:t>
      </w:r>
      <w:r w:rsidR="00504BAA">
        <w:rPr>
          <w:rFonts w:ascii="Times New Roman" w:hAnsi="Times New Roman" w:cs="Times New Roman"/>
          <w:sz w:val="28"/>
          <w:szCs w:val="28"/>
        </w:rPr>
        <w:t>3</w:t>
      </w:r>
      <w:r w:rsidR="00C24C82" w:rsidRPr="00221CB2">
        <w:rPr>
          <w:rFonts w:ascii="Times New Roman" w:hAnsi="Times New Roman" w:cs="Times New Roman"/>
          <w:sz w:val="28"/>
          <w:szCs w:val="28"/>
        </w:rPr>
        <w:t xml:space="preserve">.1. Персональные данные, содержащиеся в </w:t>
      </w:r>
      <w:r>
        <w:rPr>
          <w:rFonts w:ascii="Times New Roman" w:hAnsi="Times New Roman" w:cs="Times New Roman"/>
          <w:sz w:val="28"/>
          <w:szCs w:val="28"/>
        </w:rPr>
        <w:t>приказах</w:t>
      </w:r>
      <w:r w:rsidR="00C24C82" w:rsidRPr="00221CB2">
        <w:rPr>
          <w:rFonts w:ascii="Times New Roman" w:hAnsi="Times New Roman" w:cs="Times New Roman"/>
          <w:sz w:val="28"/>
          <w:szCs w:val="28"/>
        </w:rPr>
        <w:t xml:space="preserve"> по личному составу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C24C82" w:rsidRPr="00221CB2">
        <w:rPr>
          <w:rFonts w:ascii="Times New Roman" w:hAnsi="Times New Roman" w:cs="Times New Roman"/>
          <w:sz w:val="28"/>
          <w:szCs w:val="28"/>
        </w:rPr>
        <w:t xml:space="preserve"> (о приеме, о переводе, об увольнении, об установлении надбавок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CB2">
        <w:rPr>
          <w:rFonts w:ascii="Times New Roman" w:hAnsi="Times New Roman" w:cs="Times New Roman"/>
          <w:sz w:val="28"/>
          <w:szCs w:val="28"/>
        </w:rPr>
        <w:t xml:space="preserve"> поощрениях, материальной помощи</w:t>
      </w:r>
      <w:r w:rsidR="00C24C82" w:rsidRPr="00221CB2">
        <w:rPr>
          <w:rFonts w:ascii="Times New Roman" w:hAnsi="Times New Roman" w:cs="Times New Roman"/>
          <w:sz w:val="28"/>
          <w:szCs w:val="28"/>
        </w:rPr>
        <w:t>), подлежат хранению в течение 75 лет в порядке, предусмотренном законодательством Российской Федерации;</w:t>
      </w:r>
    </w:p>
    <w:p w:rsidR="00C24C82" w:rsidRDefault="00C24C82" w:rsidP="00504BAA">
      <w:pPr>
        <w:pStyle w:val="ConsPlusNormal"/>
        <w:numPr>
          <w:ilvl w:val="2"/>
          <w:numId w:val="25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CB2">
        <w:rPr>
          <w:rFonts w:ascii="Times New Roman" w:hAnsi="Times New Roman" w:cs="Times New Roman"/>
          <w:sz w:val="28"/>
          <w:szCs w:val="28"/>
        </w:rPr>
        <w:t xml:space="preserve">Персональные данные, содержащиеся в личных делах </w:t>
      </w:r>
      <w:r w:rsidR="00221CB2">
        <w:rPr>
          <w:rFonts w:ascii="Times New Roman" w:hAnsi="Times New Roman" w:cs="Times New Roman"/>
          <w:sz w:val="28"/>
          <w:szCs w:val="28"/>
        </w:rPr>
        <w:t>сотрудников</w:t>
      </w:r>
      <w:r w:rsidRPr="00221CB2">
        <w:rPr>
          <w:rFonts w:ascii="Times New Roman" w:hAnsi="Times New Roman" w:cs="Times New Roman"/>
          <w:sz w:val="28"/>
          <w:szCs w:val="28"/>
        </w:rPr>
        <w:t xml:space="preserve"> </w:t>
      </w:r>
      <w:r w:rsidR="00221CB2">
        <w:rPr>
          <w:rFonts w:ascii="Times New Roman" w:hAnsi="Times New Roman" w:cs="Times New Roman"/>
          <w:sz w:val="28"/>
          <w:szCs w:val="28"/>
        </w:rPr>
        <w:t>У</w:t>
      </w:r>
      <w:r w:rsidRPr="00221CB2">
        <w:rPr>
          <w:rFonts w:ascii="Times New Roman" w:hAnsi="Times New Roman" w:cs="Times New Roman"/>
          <w:sz w:val="28"/>
          <w:szCs w:val="28"/>
        </w:rPr>
        <w:t>чреждени</w:t>
      </w:r>
      <w:r w:rsidR="00221CB2">
        <w:rPr>
          <w:rFonts w:ascii="Times New Roman" w:hAnsi="Times New Roman" w:cs="Times New Roman"/>
          <w:sz w:val="28"/>
          <w:szCs w:val="28"/>
        </w:rPr>
        <w:t>я</w:t>
      </w:r>
      <w:r w:rsidRPr="00221CB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21CB2">
        <w:rPr>
          <w:rFonts w:ascii="Times New Roman" w:hAnsi="Times New Roman" w:cs="Times New Roman"/>
          <w:sz w:val="28"/>
          <w:szCs w:val="28"/>
        </w:rPr>
        <w:t xml:space="preserve">в </w:t>
      </w:r>
      <w:r w:rsidRPr="00221CB2">
        <w:rPr>
          <w:rFonts w:ascii="Times New Roman" w:hAnsi="Times New Roman" w:cs="Times New Roman"/>
          <w:sz w:val="28"/>
          <w:szCs w:val="28"/>
        </w:rPr>
        <w:t>личных карточках, хранятся в течение 75 лет в порядке, предусмотренном законодательством Российской Федерации;</w:t>
      </w:r>
    </w:p>
    <w:p w:rsidR="00C24C82" w:rsidRDefault="00C24C82" w:rsidP="00504BAA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B2">
        <w:rPr>
          <w:rFonts w:ascii="Times New Roman" w:hAnsi="Times New Roman" w:cs="Times New Roman"/>
          <w:sz w:val="28"/>
          <w:szCs w:val="28"/>
        </w:rPr>
        <w:t xml:space="preserve">Персональные данные, содержащиеся в </w:t>
      </w:r>
      <w:r w:rsidR="00221CB2">
        <w:rPr>
          <w:rFonts w:ascii="Times New Roman" w:hAnsi="Times New Roman" w:cs="Times New Roman"/>
          <w:sz w:val="28"/>
          <w:szCs w:val="28"/>
        </w:rPr>
        <w:t>приказа</w:t>
      </w:r>
      <w:r w:rsidRPr="00221CB2">
        <w:rPr>
          <w:rFonts w:ascii="Times New Roman" w:hAnsi="Times New Roman" w:cs="Times New Roman"/>
          <w:sz w:val="28"/>
          <w:szCs w:val="28"/>
        </w:rPr>
        <w:t>х о предоставлении отпусков, о краткосрочных внутрироссийских и зарубежных командировках, о дисциплинарных взысканиях, подлежат хранению в течение пяти лет;</w:t>
      </w:r>
    </w:p>
    <w:p w:rsidR="00C24C82" w:rsidRDefault="00C24C82" w:rsidP="00504BAA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F6">
        <w:rPr>
          <w:rFonts w:ascii="Times New Roman" w:hAnsi="Times New Roman" w:cs="Times New Roman"/>
          <w:sz w:val="28"/>
          <w:szCs w:val="28"/>
        </w:rPr>
        <w:t xml:space="preserve">Персональные данные, содержащиеся в документах граждан, претендующих на замещение должностей в </w:t>
      </w:r>
      <w:r w:rsidR="00F210F6">
        <w:rPr>
          <w:rFonts w:ascii="Times New Roman" w:hAnsi="Times New Roman" w:cs="Times New Roman"/>
          <w:sz w:val="28"/>
          <w:szCs w:val="28"/>
        </w:rPr>
        <w:t>У</w:t>
      </w:r>
      <w:r w:rsidRPr="00F210F6">
        <w:rPr>
          <w:rFonts w:ascii="Times New Roman" w:hAnsi="Times New Roman" w:cs="Times New Roman"/>
          <w:sz w:val="28"/>
          <w:szCs w:val="28"/>
        </w:rPr>
        <w:t>чреждени</w:t>
      </w:r>
      <w:r w:rsidR="00F210F6">
        <w:rPr>
          <w:rFonts w:ascii="Times New Roman" w:hAnsi="Times New Roman" w:cs="Times New Roman"/>
          <w:sz w:val="28"/>
          <w:szCs w:val="28"/>
        </w:rPr>
        <w:t>и</w:t>
      </w:r>
      <w:r w:rsidRPr="00F210F6">
        <w:rPr>
          <w:rFonts w:ascii="Times New Roman" w:hAnsi="Times New Roman" w:cs="Times New Roman"/>
          <w:sz w:val="28"/>
          <w:szCs w:val="28"/>
        </w:rPr>
        <w:t>, хранятся в течение 3 лет со дня завершения конкурса</w:t>
      </w:r>
      <w:r w:rsidR="00F210F6">
        <w:rPr>
          <w:rFonts w:ascii="Times New Roman" w:hAnsi="Times New Roman" w:cs="Times New Roman"/>
          <w:sz w:val="28"/>
          <w:szCs w:val="28"/>
        </w:rPr>
        <w:t xml:space="preserve"> (отбора) кандидатов</w:t>
      </w:r>
      <w:r w:rsidR="00F210F6" w:rsidRPr="00F210F6">
        <w:rPr>
          <w:rFonts w:ascii="Times New Roman" w:hAnsi="Times New Roman" w:cs="Times New Roman"/>
          <w:sz w:val="28"/>
          <w:szCs w:val="28"/>
        </w:rPr>
        <w:t xml:space="preserve"> на замещение должност</w:t>
      </w:r>
      <w:r w:rsidR="00F210F6">
        <w:rPr>
          <w:rFonts w:ascii="Times New Roman" w:hAnsi="Times New Roman" w:cs="Times New Roman"/>
          <w:sz w:val="28"/>
          <w:szCs w:val="28"/>
        </w:rPr>
        <w:t>и</w:t>
      </w:r>
      <w:r w:rsidR="00F210F6" w:rsidRPr="00F210F6">
        <w:rPr>
          <w:rFonts w:ascii="Times New Roman" w:hAnsi="Times New Roman" w:cs="Times New Roman"/>
          <w:sz w:val="28"/>
          <w:szCs w:val="28"/>
        </w:rPr>
        <w:t xml:space="preserve"> в </w:t>
      </w:r>
      <w:r w:rsidR="00F210F6">
        <w:rPr>
          <w:rFonts w:ascii="Times New Roman" w:hAnsi="Times New Roman" w:cs="Times New Roman"/>
          <w:sz w:val="28"/>
          <w:szCs w:val="28"/>
        </w:rPr>
        <w:t>У</w:t>
      </w:r>
      <w:r w:rsidR="00F210F6" w:rsidRPr="00F210F6">
        <w:rPr>
          <w:rFonts w:ascii="Times New Roman" w:hAnsi="Times New Roman" w:cs="Times New Roman"/>
          <w:sz w:val="28"/>
          <w:szCs w:val="28"/>
        </w:rPr>
        <w:t>чреждени</w:t>
      </w:r>
      <w:r w:rsidR="00F210F6">
        <w:rPr>
          <w:rFonts w:ascii="Times New Roman" w:hAnsi="Times New Roman" w:cs="Times New Roman"/>
          <w:sz w:val="28"/>
          <w:szCs w:val="28"/>
        </w:rPr>
        <w:t>и</w:t>
      </w:r>
      <w:r w:rsidRPr="00F210F6">
        <w:rPr>
          <w:rFonts w:ascii="Times New Roman" w:hAnsi="Times New Roman" w:cs="Times New Roman"/>
          <w:sz w:val="28"/>
          <w:szCs w:val="28"/>
        </w:rPr>
        <w:t>, после чего подлежат уничтожению.</w:t>
      </w:r>
    </w:p>
    <w:p w:rsidR="00C24C82" w:rsidRDefault="00C24C82" w:rsidP="00504BAA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0F6">
        <w:rPr>
          <w:rFonts w:ascii="Times New Roman" w:hAnsi="Times New Roman" w:cs="Times New Roman"/>
          <w:sz w:val="28"/>
          <w:szCs w:val="28"/>
        </w:rPr>
        <w:t xml:space="preserve">Персональные данные граждан, обратившихся в </w:t>
      </w:r>
      <w:r w:rsidR="00F210F6">
        <w:rPr>
          <w:rFonts w:ascii="Times New Roman" w:hAnsi="Times New Roman" w:cs="Times New Roman"/>
          <w:sz w:val="28"/>
          <w:szCs w:val="28"/>
        </w:rPr>
        <w:t>У</w:t>
      </w:r>
      <w:r w:rsidRPr="00F210F6">
        <w:rPr>
          <w:rFonts w:ascii="Times New Roman" w:hAnsi="Times New Roman" w:cs="Times New Roman"/>
          <w:sz w:val="28"/>
          <w:szCs w:val="28"/>
        </w:rPr>
        <w:t>чреждени</w:t>
      </w:r>
      <w:r w:rsidR="00F210F6">
        <w:rPr>
          <w:rFonts w:ascii="Times New Roman" w:hAnsi="Times New Roman" w:cs="Times New Roman"/>
          <w:sz w:val="28"/>
          <w:szCs w:val="28"/>
        </w:rPr>
        <w:t>е</w:t>
      </w:r>
      <w:r w:rsidRPr="00F210F6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F210F6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210F6">
        <w:rPr>
          <w:rFonts w:ascii="Times New Roman" w:hAnsi="Times New Roman" w:cs="Times New Roman"/>
          <w:sz w:val="28"/>
          <w:szCs w:val="28"/>
        </w:rPr>
        <w:t xml:space="preserve">направивших письменные </w:t>
      </w:r>
      <w:r w:rsidR="00F210F6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муниципальных услуг, в том числе в  </w:t>
      </w:r>
      <w:r w:rsidR="00F210F6" w:rsidRPr="00F210F6">
        <w:rPr>
          <w:rFonts w:ascii="Times New Roman" w:hAnsi="Times New Roman" w:cs="Times New Roman"/>
          <w:sz w:val="28"/>
          <w:szCs w:val="28"/>
        </w:rPr>
        <w:t>форме электронного документа</w:t>
      </w:r>
      <w:r w:rsidR="00F210F6">
        <w:rPr>
          <w:rFonts w:ascii="Times New Roman" w:hAnsi="Times New Roman" w:cs="Times New Roman"/>
          <w:sz w:val="28"/>
          <w:szCs w:val="28"/>
        </w:rPr>
        <w:t>, либо</w:t>
      </w:r>
      <w:r w:rsidR="00F210F6" w:rsidRPr="00F210F6">
        <w:rPr>
          <w:rFonts w:ascii="Times New Roman" w:hAnsi="Times New Roman" w:cs="Times New Roman"/>
          <w:sz w:val="28"/>
          <w:szCs w:val="28"/>
        </w:rPr>
        <w:t xml:space="preserve"> </w:t>
      </w:r>
      <w:r w:rsidRPr="00F210F6">
        <w:rPr>
          <w:rFonts w:ascii="Times New Roman" w:hAnsi="Times New Roman" w:cs="Times New Roman"/>
          <w:sz w:val="28"/>
          <w:szCs w:val="28"/>
        </w:rPr>
        <w:t>обра</w:t>
      </w:r>
      <w:r w:rsidR="00F210F6">
        <w:rPr>
          <w:rFonts w:ascii="Times New Roman" w:hAnsi="Times New Roman" w:cs="Times New Roman"/>
          <w:sz w:val="28"/>
          <w:szCs w:val="28"/>
        </w:rPr>
        <w:t>тившихся</w:t>
      </w:r>
      <w:r w:rsidRPr="00F210F6">
        <w:rPr>
          <w:rFonts w:ascii="Times New Roman" w:hAnsi="Times New Roman" w:cs="Times New Roman"/>
          <w:sz w:val="28"/>
          <w:szCs w:val="28"/>
        </w:rPr>
        <w:t xml:space="preserve"> в</w:t>
      </w:r>
      <w:r w:rsidR="00F210F6">
        <w:rPr>
          <w:rFonts w:ascii="Times New Roman" w:hAnsi="Times New Roman" w:cs="Times New Roman"/>
          <w:sz w:val="28"/>
          <w:szCs w:val="28"/>
        </w:rPr>
        <w:t xml:space="preserve"> Учреждение с иной целью</w:t>
      </w:r>
      <w:r w:rsidRPr="00F210F6">
        <w:rPr>
          <w:rFonts w:ascii="Times New Roman" w:hAnsi="Times New Roman" w:cs="Times New Roman"/>
          <w:sz w:val="28"/>
          <w:szCs w:val="28"/>
        </w:rPr>
        <w:t>, хранятся в течение пяти лет.</w:t>
      </w:r>
      <w:bookmarkStart w:id="5" w:name="Par187"/>
      <w:bookmarkEnd w:id="5"/>
    </w:p>
    <w:p w:rsidR="00C24C82" w:rsidRPr="00F210F6" w:rsidRDefault="00C24C82" w:rsidP="00504BAA">
      <w:pPr>
        <w:pStyle w:val="ConsPlusNormal"/>
        <w:numPr>
          <w:ilvl w:val="2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8"/>
      <w:bookmarkEnd w:id="6"/>
      <w:r w:rsidRPr="00F210F6">
        <w:rPr>
          <w:rFonts w:ascii="Times New Roman" w:hAnsi="Times New Roman" w:cs="Times New Roman"/>
          <w:sz w:val="28"/>
          <w:szCs w:val="28"/>
        </w:rPr>
        <w:lastRenderedPageBreak/>
        <w:t>Если сроки хранения персональных данных не установлены законодательством Российской Федерации, договором, стороной которого, выгодоприобретателем или поручителем по которому является субъект персональных данных, то обработка и хранение персональных данных осуществляются не дольше, чем этого требуют цели их обработки и хранения.</w:t>
      </w:r>
    </w:p>
    <w:p w:rsidR="00C24C82" w:rsidRDefault="00C24C82" w:rsidP="00504BAA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CB2">
        <w:rPr>
          <w:rFonts w:ascii="Times New Roman" w:hAnsi="Times New Roman" w:cs="Times New Roman"/>
          <w:sz w:val="28"/>
          <w:szCs w:val="28"/>
        </w:rPr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разных материальных носителях персональных данных, в специальных разделах или на полях форм (бланков).</w:t>
      </w:r>
    </w:p>
    <w:p w:rsidR="00C24C82" w:rsidRDefault="00C24C82" w:rsidP="00504BAA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E8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BE19E8">
        <w:rPr>
          <w:rFonts w:ascii="Times New Roman" w:hAnsi="Times New Roman" w:cs="Times New Roman"/>
          <w:sz w:val="28"/>
          <w:szCs w:val="28"/>
        </w:rPr>
        <w:t>сотрудники Учреждения</w:t>
      </w:r>
      <w:r w:rsidRPr="00BE19E8">
        <w:rPr>
          <w:rFonts w:ascii="Times New Roman" w:hAnsi="Times New Roman" w:cs="Times New Roman"/>
          <w:sz w:val="28"/>
          <w:szCs w:val="28"/>
        </w:rPr>
        <w:t xml:space="preserve"> обеспечивают раздельное хранение персональных данных на разных материальных носителях, обработка которых осуществляется в различных целях, определенных П</w:t>
      </w:r>
      <w:r w:rsidR="00BE19E8">
        <w:rPr>
          <w:rFonts w:ascii="Times New Roman" w:hAnsi="Times New Roman" w:cs="Times New Roman"/>
          <w:sz w:val="28"/>
          <w:szCs w:val="28"/>
        </w:rPr>
        <w:t>олитикой</w:t>
      </w:r>
      <w:r w:rsidRPr="00BE19E8">
        <w:rPr>
          <w:rFonts w:ascii="Times New Roman" w:hAnsi="Times New Roman" w:cs="Times New Roman"/>
          <w:sz w:val="28"/>
          <w:szCs w:val="28"/>
        </w:rPr>
        <w:t>.</w:t>
      </w:r>
    </w:p>
    <w:p w:rsidR="00C24C82" w:rsidRPr="00BE19E8" w:rsidRDefault="00C24C82" w:rsidP="00504BAA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E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хранением и использованием материальных носителей персональных данных, не допускающий несанкционированное использование, уточнение, распространение и уничтожение персональных данных, находящихся на этих носителях, осуществляет руководитель </w:t>
      </w:r>
      <w:r w:rsidR="00BE19E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E1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C82" w:rsidRDefault="00C24C82" w:rsidP="00504BAA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9E8">
        <w:rPr>
          <w:rFonts w:ascii="Times New Roman" w:hAnsi="Times New Roman" w:cs="Times New Roman"/>
          <w:color w:val="000000"/>
          <w:sz w:val="28"/>
          <w:szCs w:val="28"/>
        </w:rPr>
        <w:t xml:space="preserve">Срок хранения персональных данных, внесенных в информационную систему </w:t>
      </w:r>
      <w:r w:rsidR="00BE19E8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BE19E8">
        <w:rPr>
          <w:rFonts w:ascii="Times New Roman" w:hAnsi="Times New Roman" w:cs="Times New Roman"/>
          <w:sz w:val="28"/>
          <w:szCs w:val="28"/>
        </w:rPr>
        <w:t>, должен соответствовать сроку хранения бумажных оригиналов.</w:t>
      </w:r>
    </w:p>
    <w:p w:rsidR="00984F00" w:rsidRPr="00504BAA" w:rsidRDefault="00984F00" w:rsidP="00504BAA">
      <w:pPr>
        <w:pStyle w:val="ConsPlusNormal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AA">
        <w:rPr>
          <w:rFonts w:ascii="Times New Roman" w:hAnsi="Times New Roman" w:cs="Times New Roman"/>
          <w:sz w:val="28"/>
          <w:szCs w:val="28"/>
        </w:rPr>
        <w:t>Оператор передает ПД третьим лицам в следующих случаях:</w:t>
      </w:r>
    </w:p>
    <w:p w:rsidR="00984F00" w:rsidRDefault="00504BAA" w:rsidP="00504BAA">
      <w:pPr>
        <w:pStyle w:val="20"/>
        <w:shd w:val="clear" w:color="auto" w:fill="auto"/>
        <w:tabs>
          <w:tab w:val="left" w:pos="709"/>
        </w:tabs>
        <w:spacing w:after="0" w:line="240" w:lineRule="auto"/>
        <w:ind w:firstLine="0"/>
        <w:jc w:val="both"/>
      </w:pPr>
      <w:r>
        <w:tab/>
        <w:t xml:space="preserve">- </w:t>
      </w:r>
      <w:r w:rsidR="00984F00">
        <w:t>субъект выразил свое согласие на такие действия;</w:t>
      </w:r>
    </w:p>
    <w:p w:rsidR="00984F00" w:rsidRDefault="00D00C45" w:rsidP="00456337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- </w:t>
      </w:r>
      <w:r w:rsidR="00984F00">
        <w:t>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984F00" w:rsidRDefault="00984F00" w:rsidP="00504BAA">
      <w:pPr>
        <w:pStyle w:val="20"/>
        <w:numPr>
          <w:ilvl w:val="1"/>
          <w:numId w:val="25"/>
        </w:numPr>
        <w:shd w:val="clear" w:color="auto" w:fill="auto"/>
        <w:tabs>
          <w:tab w:val="left" w:pos="1322"/>
        </w:tabs>
        <w:spacing w:after="0" w:line="240" w:lineRule="auto"/>
        <w:ind w:left="0" w:firstLine="709"/>
        <w:jc w:val="both"/>
      </w:pPr>
      <w:r>
        <w:t>Перечень лиц, которым передаются персональные данные.</w:t>
      </w:r>
    </w:p>
    <w:p w:rsidR="00984F00" w:rsidRDefault="00984F00" w:rsidP="00456337">
      <w:pPr>
        <w:pStyle w:val="20"/>
        <w:shd w:val="clear" w:color="auto" w:fill="auto"/>
        <w:spacing w:after="0" w:line="240" w:lineRule="auto"/>
        <w:ind w:firstLine="740"/>
        <w:jc w:val="both"/>
      </w:pPr>
      <w:r>
        <w:t>Третьи лица, которым передаются персональные данные:</w:t>
      </w:r>
    </w:p>
    <w:p w:rsidR="00984F00" w:rsidRDefault="00504BAA" w:rsidP="00504BAA">
      <w:pPr>
        <w:pStyle w:val="20"/>
        <w:shd w:val="clear" w:color="auto" w:fill="auto"/>
        <w:tabs>
          <w:tab w:val="left" w:pos="908"/>
        </w:tabs>
        <w:spacing w:after="0" w:line="240" w:lineRule="auto"/>
        <w:ind w:firstLine="709"/>
        <w:jc w:val="both"/>
      </w:pPr>
      <w:r>
        <w:t xml:space="preserve">- </w:t>
      </w:r>
      <w:r w:rsidR="00984F00">
        <w:t xml:space="preserve">Пенсионный фонд Российской Федерации для учета </w:t>
      </w:r>
      <w:r w:rsidR="00E9162A">
        <w:t xml:space="preserve">пенсионных прав сотрудников Учреждения, а также пенсионных прав граждан, обратившихся в Учреждение с целью получения муниципальных услуг социально-правового характера </w:t>
      </w:r>
      <w:r w:rsidR="00984F00">
        <w:t>(на законных основаниях);</w:t>
      </w:r>
    </w:p>
    <w:p w:rsidR="00984F00" w:rsidRDefault="00504BAA" w:rsidP="00504BA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709"/>
        <w:jc w:val="both"/>
      </w:pPr>
      <w:r>
        <w:t xml:space="preserve">- </w:t>
      </w:r>
      <w:r w:rsidR="00984F00">
        <w:t>налоговые органы Российской Федерации (на законных основаниях);</w:t>
      </w:r>
    </w:p>
    <w:p w:rsidR="00984F00" w:rsidRDefault="00504BAA" w:rsidP="00504BAA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</w:pPr>
      <w:r>
        <w:t xml:space="preserve">- </w:t>
      </w:r>
      <w:r w:rsidR="00984F00">
        <w:t>Фонд социального страхования Российской Федерации (на законных основаниях);</w:t>
      </w:r>
    </w:p>
    <w:p w:rsidR="00984F00" w:rsidRDefault="00504BAA" w:rsidP="00504BAA">
      <w:pPr>
        <w:pStyle w:val="20"/>
        <w:shd w:val="clear" w:color="auto" w:fill="auto"/>
        <w:tabs>
          <w:tab w:val="left" w:pos="915"/>
        </w:tabs>
        <w:spacing w:after="0" w:line="240" w:lineRule="auto"/>
        <w:ind w:firstLine="709"/>
        <w:jc w:val="both"/>
      </w:pPr>
      <w:r>
        <w:t xml:space="preserve">- </w:t>
      </w:r>
      <w:r w:rsidR="00984F00">
        <w:t>территориальный фонд обязательного медицинского страхования (на законных основаниях);</w:t>
      </w:r>
    </w:p>
    <w:p w:rsidR="00984F00" w:rsidRDefault="00504BAA" w:rsidP="00504BAA">
      <w:pPr>
        <w:pStyle w:val="20"/>
        <w:shd w:val="clear" w:color="auto" w:fill="auto"/>
        <w:tabs>
          <w:tab w:val="left" w:pos="912"/>
        </w:tabs>
        <w:spacing w:after="0" w:line="240" w:lineRule="auto"/>
        <w:ind w:firstLine="709"/>
        <w:jc w:val="both"/>
      </w:pPr>
      <w:r>
        <w:t xml:space="preserve">- </w:t>
      </w:r>
      <w:r w:rsidR="00984F00">
        <w:t>страховые медицинские организации по обязательному и добровольному медицинскому страхованию (на законных основаниях);</w:t>
      </w:r>
    </w:p>
    <w:p w:rsidR="00984F00" w:rsidRDefault="00504BAA" w:rsidP="00504BA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709"/>
        <w:jc w:val="both"/>
      </w:pPr>
      <w:r>
        <w:t xml:space="preserve">- </w:t>
      </w:r>
      <w:r w:rsidR="00984F00">
        <w:t>банки для начисления заработной платы (на основании договора);</w:t>
      </w:r>
    </w:p>
    <w:p w:rsidR="00E9162A" w:rsidRDefault="00504BAA" w:rsidP="00504BAA">
      <w:pPr>
        <w:pStyle w:val="20"/>
        <w:shd w:val="clear" w:color="auto" w:fill="auto"/>
        <w:tabs>
          <w:tab w:val="left" w:pos="962"/>
        </w:tabs>
        <w:spacing w:after="0" w:line="240" w:lineRule="auto"/>
        <w:ind w:firstLine="709"/>
        <w:jc w:val="both"/>
      </w:pPr>
      <w:r>
        <w:t xml:space="preserve">- </w:t>
      </w:r>
      <w:r w:rsidR="00984F00">
        <w:t>органы МВД России в случаях, установленных законодательством</w:t>
      </w:r>
      <w:r w:rsidR="00E9162A">
        <w:t>;</w:t>
      </w:r>
    </w:p>
    <w:p w:rsidR="00504BAA" w:rsidRDefault="00504BAA" w:rsidP="00504BAA">
      <w:pPr>
        <w:pStyle w:val="20"/>
        <w:shd w:val="clear" w:color="auto" w:fill="auto"/>
        <w:tabs>
          <w:tab w:val="left" w:pos="962"/>
        </w:tabs>
        <w:spacing w:line="240" w:lineRule="auto"/>
        <w:ind w:firstLine="709"/>
        <w:jc w:val="both"/>
      </w:pPr>
      <w:r>
        <w:t xml:space="preserve">- </w:t>
      </w:r>
      <w:r w:rsidR="0041284A">
        <w:t xml:space="preserve">иные </w:t>
      </w:r>
      <w:r w:rsidR="00E9162A">
        <w:t xml:space="preserve">уполномоченные органы власти </w:t>
      </w:r>
      <w:r>
        <w:t>при наличии оснований</w:t>
      </w:r>
      <w:r w:rsidR="00E9162A">
        <w:t xml:space="preserve">, </w:t>
      </w:r>
      <w:r>
        <w:t>предусмотр</w:t>
      </w:r>
      <w:r w:rsidR="0041284A">
        <w:t xml:space="preserve">енных </w:t>
      </w:r>
      <w:r>
        <w:t xml:space="preserve">действующим </w:t>
      </w:r>
      <w:r w:rsidR="0041284A">
        <w:t>законодательством</w:t>
      </w:r>
      <w:r>
        <w:t xml:space="preserve"> Российской Федерации</w:t>
      </w:r>
      <w:r w:rsidR="00984F00">
        <w:t>.</w:t>
      </w:r>
    </w:p>
    <w:p w:rsidR="003A1D02" w:rsidRDefault="00504BAA" w:rsidP="003A1D02">
      <w:pPr>
        <w:pStyle w:val="20"/>
        <w:shd w:val="clear" w:color="auto" w:fill="auto"/>
        <w:tabs>
          <w:tab w:val="left" w:pos="962"/>
        </w:tabs>
        <w:spacing w:after="0" w:line="240" w:lineRule="auto"/>
        <w:ind w:firstLine="709"/>
        <w:jc w:val="both"/>
      </w:pPr>
      <w:r>
        <w:lastRenderedPageBreak/>
        <w:t xml:space="preserve">5.20. </w:t>
      </w:r>
      <w:r w:rsidR="00984F00">
        <w:t>В соответствии с требованиями нормативных документов Оператором создана система защиты персональных данных (СЗПД), состоящая из подсистем правовой организационной и технической защиты.</w:t>
      </w:r>
      <w:r w:rsidR="003A1D02">
        <w:t xml:space="preserve"> </w:t>
      </w:r>
      <w:r w:rsidR="00984F00">
        <w:t xml:space="preserve">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</w:t>
      </w:r>
      <w:r w:rsidR="00984F00">
        <w:rPr>
          <w:lang w:val="en-US" w:bidi="en-US"/>
        </w:rPr>
        <w:t>C</w:t>
      </w:r>
      <w:r w:rsidR="00984F00" w:rsidRPr="00060E0E">
        <w:rPr>
          <w:lang w:bidi="en-US"/>
        </w:rPr>
        <w:t>3</w:t>
      </w:r>
      <w:r w:rsidR="0041284A">
        <w:rPr>
          <w:lang w:bidi="en-US"/>
        </w:rPr>
        <w:t>П</w:t>
      </w:r>
      <w:r w:rsidR="00984F00">
        <w:t>Д.</w:t>
      </w:r>
    </w:p>
    <w:p w:rsidR="00984F00" w:rsidRDefault="003A1D02" w:rsidP="003A1D02">
      <w:pPr>
        <w:pStyle w:val="20"/>
        <w:shd w:val="clear" w:color="auto" w:fill="auto"/>
        <w:tabs>
          <w:tab w:val="left" w:pos="962"/>
        </w:tabs>
        <w:spacing w:after="0" w:line="240" w:lineRule="auto"/>
        <w:ind w:firstLine="709"/>
        <w:jc w:val="both"/>
      </w:pPr>
      <w:r>
        <w:t xml:space="preserve">5.21. </w:t>
      </w:r>
      <w:r w:rsidR="00984F00">
        <w:t>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:rsidR="00984F00" w:rsidRDefault="003A1D02" w:rsidP="003A1D02">
      <w:pPr>
        <w:pStyle w:val="20"/>
        <w:shd w:val="clear" w:color="auto" w:fill="auto"/>
        <w:spacing w:after="0" w:line="240" w:lineRule="auto"/>
        <w:ind w:firstLine="709"/>
        <w:jc w:val="both"/>
      </w:pPr>
      <w:r>
        <w:t>5.22.</w:t>
      </w:r>
      <w:r w:rsidR="00984F00">
        <w:t xml:space="preserve"> Подсистема технической защиты включает в себя комплекс технических, программных, программно-аппаратных средств, обеспечивающих защиту ПД.</w:t>
      </w:r>
    </w:p>
    <w:p w:rsidR="00984F00" w:rsidRDefault="003A1D02" w:rsidP="003A1D02">
      <w:pPr>
        <w:pStyle w:val="20"/>
        <w:shd w:val="clear" w:color="auto" w:fill="auto"/>
        <w:spacing w:after="0" w:line="240" w:lineRule="auto"/>
        <w:ind w:firstLine="709"/>
        <w:jc w:val="both"/>
      </w:pPr>
      <w:r>
        <w:t xml:space="preserve">5.23. </w:t>
      </w:r>
      <w:r w:rsidR="00984F00">
        <w:t>Основными мерами защиты персональных данных, используемыми Оператором, являются: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 xml:space="preserve">Назначение лица, ответственного за обработку </w:t>
      </w:r>
      <w:r w:rsidR="0041284A">
        <w:t>П</w:t>
      </w:r>
      <w:r>
        <w:t xml:space="preserve">Д, которое осуществляет организацию обработки ПД, инструктаж и внутренний контроль за соблюдением Оператором и его работниками требований к защите </w:t>
      </w:r>
      <w:r w:rsidR="0041284A">
        <w:t>П</w:t>
      </w:r>
      <w:r>
        <w:t>Д.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 xml:space="preserve">Определение актуальных угроз безопасности ПД при их обработке в </w:t>
      </w:r>
      <w:r w:rsidR="0041284A">
        <w:t>информационной системе персональных данных (</w:t>
      </w:r>
      <w:r>
        <w:t>ИСПД</w:t>
      </w:r>
      <w:r w:rsidR="0041284A">
        <w:t>)</w:t>
      </w:r>
      <w:r>
        <w:t xml:space="preserve"> и разработка мер и мероприятий по защите ПД.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>Разработка политики в отношении обработки персональных данных.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 xml:space="preserve">Установление правил доступа к ПД, обрабатываемым в </w:t>
      </w:r>
      <w:r w:rsidR="0041284A">
        <w:t>ИСПД</w:t>
      </w:r>
      <w:r>
        <w:t>, а также обеспечение регистрации и учета всех действий, совершаемых с ПД в информационной системе персональных данных.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>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708"/>
        <w:jc w:val="both"/>
      </w:pPr>
      <w:r>
        <w:t xml:space="preserve">Применение прошедших в установленном </w:t>
      </w:r>
      <w:r w:rsidRPr="0041284A">
        <w:rPr>
          <w:rStyle w:val="212pt"/>
          <w:sz w:val="28"/>
          <w:szCs w:val="28"/>
        </w:rPr>
        <w:t>порядке процедур</w:t>
      </w:r>
      <w:r w:rsidRPr="0041284A">
        <w:t xml:space="preserve"> </w:t>
      </w:r>
      <w:r>
        <w:t>оценки соответствия средств защиты информации.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1632"/>
        </w:tabs>
        <w:spacing w:after="0" w:line="240" w:lineRule="auto"/>
        <w:ind w:left="0" w:firstLine="708"/>
        <w:jc w:val="both"/>
      </w:pPr>
      <w:r>
        <w:t>Сертифицированное антивирусное программное обеспечение с регулярно обновляемыми базами.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1632"/>
        </w:tabs>
        <w:spacing w:after="0" w:line="240" w:lineRule="auto"/>
        <w:ind w:left="0" w:firstLine="708"/>
        <w:jc w:val="both"/>
      </w:pPr>
      <w:r>
        <w:t xml:space="preserve">Соблюдение условий, обеспечивающих сохранность </w:t>
      </w:r>
      <w:r w:rsidR="0041284A">
        <w:t>П</w:t>
      </w:r>
      <w:r>
        <w:t>Д и исключающих несанкционированный к ним доступ.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1632"/>
        </w:tabs>
        <w:spacing w:after="0" w:line="240" w:lineRule="auto"/>
        <w:ind w:left="0" w:firstLine="708"/>
        <w:jc w:val="both"/>
      </w:pPr>
      <w:r>
        <w:t>Обнаружение фактов несанкционированного доступа к персональным данным и принятие мер.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1632"/>
        </w:tabs>
        <w:spacing w:after="0" w:line="240" w:lineRule="auto"/>
        <w:ind w:left="0" w:firstLine="708"/>
        <w:jc w:val="both"/>
      </w:pPr>
      <w:r>
        <w:t>Восстановление ПД, модифицированных или уничтоженных вследствие несанкционированного доступа к ним.</w:t>
      </w:r>
    </w:p>
    <w:p w:rsidR="00984F00" w:rsidRDefault="00984F00" w:rsidP="003A1D02">
      <w:pPr>
        <w:pStyle w:val="20"/>
        <w:numPr>
          <w:ilvl w:val="2"/>
          <w:numId w:val="26"/>
        </w:numPr>
        <w:shd w:val="clear" w:color="auto" w:fill="auto"/>
        <w:tabs>
          <w:tab w:val="left" w:pos="0"/>
          <w:tab w:val="left" w:pos="2030"/>
        </w:tabs>
        <w:spacing w:after="306" w:line="240" w:lineRule="auto"/>
        <w:ind w:left="0" w:firstLine="708"/>
        <w:jc w:val="both"/>
      </w:pPr>
      <w:r>
        <w:t>Обучение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:rsidR="00984F00" w:rsidRDefault="00984F00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lastRenderedPageBreak/>
        <w:t>ПД субъектов могут быть получены, проходить дальнейшую обработку и передаваться на хранение, как на бумажных носителях, так и в электронном виде.</w:t>
      </w:r>
    </w:p>
    <w:p w:rsidR="00513110" w:rsidRDefault="00513110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t>ПД,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513110" w:rsidRDefault="00513110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t>ПД субъектов, обрабатываемые с использованием средств автоматизации в разных целях, хранятся в разных папках.</w:t>
      </w:r>
    </w:p>
    <w:p w:rsidR="00984F00" w:rsidRDefault="00984F00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t xml:space="preserve">Не допускается хранение и размещение документов, содержащих </w:t>
      </w:r>
      <w:r w:rsidR="00513110">
        <w:t>П</w:t>
      </w:r>
      <w:r>
        <w:t>Д, в открытых электронных каталогах (файлообменниках) в информационной системе персональных данных.</w:t>
      </w:r>
    </w:p>
    <w:p w:rsidR="00984F00" w:rsidRDefault="00984F00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t xml:space="preserve">Хранение </w:t>
      </w:r>
      <w:r w:rsidR="002B794B">
        <w:t xml:space="preserve">персональных данных </w:t>
      </w:r>
      <w:r>
        <w:t>в форме, позволяющей определить субъекта персональных данных, осуществляется не дольше, чем этого требуют цели обработки</w:t>
      </w:r>
      <w:r w:rsidR="002B794B">
        <w:t xml:space="preserve"> ПД</w:t>
      </w:r>
      <w:r>
        <w:t>,</w:t>
      </w:r>
      <w:r w:rsidR="002B794B">
        <w:t xml:space="preserve"> кроме случаев, когда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ПД.</w:t>
      </w:r>
      <w:r>
        <w:t xml:space="preserve"> </w:t>
      </w:r>
      <w:r w:rsidR="002B794B">
        <w:t>Персональные данные</w:t>
      </w:r>
      <w:r>
        <w:t xml:space="preserve"> подлежат уничтожению по достижении целей обработки или в случае утраты необходимости в их достижении.</w:t>
      </w:r>
    </w:p>
    <w:p w:rsidR="00D13CD1" w:rsidRDefault="00D13CD1" w:rsidP="003A1D02">
      <w:pPr>
        <w:pStyle w:val="20"/>
        <w:numPr>
          <w:ilvl w:val="1"/>
          <w:numId w:val="26"/>
        </w:numPr>
        <w:shd w:val="clear" w:color="auto" w:fill="auto"/>
        <w:tabs>
          <w:tab w:val="left" w:pos="1359"/>
        </w:tabs>
        <w:spacing w:after="0" w:line="240" w:lineRule="auto"/>
        <w:ind w:left="0" w:firstLine="709"/>
        <w:jc w:val="both"/>
      </w:pPr>
      <w:r>
        <w:t>Условием прекращения обработки персональных данных является:</w:t>
      </w:r>
    </w:p>
    <w:p w:rsidR="00D13CD1" w:rsidRDefault="00D13CD1" w:rsidP="00D13CD1">
      <w:pPr>
        <w:pStyle w:val="20"/>
        <w:shd w:val="clear" w:color="auto" w:fill="auto"/>
        <w:tabs>
          <w:tab w:val="left" w:pos="1359"/>
        </w:tabs>
        <w:spacing w:after="0" w:line="240" w:lineRule="auto"/>
        <w:ind w:left="709" w:firstLine="425"/>
        <w:jc w:val="both"/>
      </w:pPr>
      <w:r>
        <w:t>- достижение целей обработки персональных данных;</w:t>
      </w:r>
    </w:p>
    <w:p w:rsidR="00D13CD1" w:rsidRDefault="00D13CD1" w:rsidP="00D13CD1">
      <w:pPr>
        <w:pStyle w:val="20"/>
        <w:shd w:val="clear" w:color="auto" w:fill="auto"/>
        <w:tabs>
          <w:tab w:val="left" w:pos="1359"/>
        </w:tabs>
        <w:spacing w:after="0" w:line="240" w:lineRule="auto"/>
        <w:ind w:left="709" w:firstLine="425"/>
        <w:jc w:val="both"/>
      </w:pPr>
      <w:r>
        <w:t>- истечение срока действия согласия на обработку ПД;</w:t>
      </w:r>
    </w:p>
    <w:p w:rsidR="00D13CD1" w:rsidRDefault="00D13CD1" w:rsidP="00D13CD1">
      <w:pPr>
        <w:pStyle w:val="20"/>
        <w:shd w:val="clear" w:color="auto" w:fill="auto"/>
        <w:tabs>
          <w:tab w:val="left" w:pos="1359"/>
        </w:tabs>
        <w:spacing w:after="0" w:line="240" w:lineRule="auto"/>
        <w:ind w:left="709" w:firstLine="425"/>
        <w:jc w:val="both"/>
      </w:pPr>
      <w:r>
        <w:t>- отзыв согласия субъекта ПД на обработку его ПД;</w:t>
      </w:r>
    </w:p>
    <w:p w:rsidR="00D13CD1" w:rsidRDefault="00D13CD1" w:rsidP="00D13CD1">
      <w:pPr>
        <w:pStyle w:val="20"/>
        <w:shd w:val="clear" w:color="auto" w:fill="auto"/>
        <w:tabs>
          <w:tab w:val="left" w:pos="1359"/>
        </w:tabs>
        <w:spacing w:after="0" w:line="240" w:lineRule="auto"/>
        <w:ind w:left="709" w:firstLine="425"/>
        <w:jc w:val="both"/>
      </w:pPr>
      <w:r>
        <w:t>- выявление неправомерной обработки персональных данных.</w:t>
      </w:r>
    </w:p>
    <w:p w:rsidR="003B31E0" w:rsidRDefault="003B31E0" w:rsidP="00D13CD1">
      <w:pPr>
        <w:pStyle w:val="20"/>
        <w:shd w:val="clear" w:color="auto" w:fill="auto"/>
        <w:tabs>
          <w:tab w:val="left" w:pos="1359"/>
        </w:tabs>
        <w:spacing w:after="0" w:line="240" w:lineRule="auto"/>
        <w:ind w:left="709" w:firstLine="425"/>
        <w:jc w:val="both"/>
      </w:pPr>
    </w:p>
    <w:p w:rsidR="003B31E0" w:rsidRPr="00651487" w:rsidRDefault="003B31E0" w:rsidP="00651487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АКТУЛИЗАЦИЯ, ИСПРАВЛЕНИЕ, УДАЛЕНИЕ И</w:t>
      </w:r>
      <w:r w:rsidRPr="00BF1BC2">
        <w:rPr>
          <w:rFonts w:ascii="Times New Roman" w:hAnsi="Times New Roman" w:cs="Times New Roman"/>
          <w:sz w:val="28"/>
          <w:szCs w:val="28"/>
        </w:rPr>
        <w:t xml:space="preserve"> УНИЧТОЖЕНИ</w:t>
      </w:r>
      <w:r w:rsidR="00651487">
        <w:rPr>
          <w:rFonts w:ascii="Times New Roman" w:hAnsi="Times New Roman" w:cs="Times New Roman"/>
          <w:sz w:val="28"/>
          <w:szCs w:val="28"/>
        </w:rPr>
        <w:t>Е</w:t>
      </w:r>
      <w:r w:rsidRPr="00BF1BC2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651487">
        <w:rPr>
          <w:rFonts w:ascii="Times New Roman" w:hAnsi="Times New Roman" w:cs="Times New Roman"/>
          <w:sz w:val="28"/>
          <w:szCs w:val="28"/>
        </w:rPr>
        <w:t xml:space="preserve">, </w:t>
      </w:r>
      <w:r w:rsidRPr="00BF1BC2">
        <w:rPr>
          <w:rFonts w:ascii="Times New Roman" w:hAnsi="Times New Roman" w:cs="Times New Roman"/>
          <w:sz w:val="28"/>
          <w:szCs w:val="28"/>
        </w:rPr>
        <w:t xml:space="preserve"> </w:t>
      </w:r>
      <w:r w:rsidR="00651487">
        <w:rPr>
          <w:rFonts w:ascii="Times New Roman" w:hAnsi="Times New Roman" w:cs="Times New Roman"/>
          <w:sz w:val="28"/>
          <w:szCs w:val="28"/>
        </w:rPr>
        <w:t xml:space="preserve">ОТВЕТЫ НА ЗАПРОСЫ СУБЪЕКТОВ </w:t>
      </w:r>
      <w:r w:rsidR="00651487" w:rsidRPr="00651487">
        <w:rPr>
          <w:rFonts w:ascii="Times New Roman" w:hAnsi="Times New Roman" w:cs="Times New Roman"/>
          <w:sz w:val="28"/>
          <w:szCs w:val="28"/>
        </w:rPr>
        <w:t>НА ДОСТУП К ПЕРСОНАЛЬНЫМ ДАННЫМ</w:t>
      </w:r>
    </w:p>
    <w:p w:rsidR="003B31E0" w:rsidRPr="00BF1BC2" w:rsidRDefault="003B31E0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F3B" w:rsidRDefault="00651487" w:rsidP="00260F3B">
      <w:pPr>
        <w:shd w:val="clear" w:color="auto" w:fill="FFFFFF"/>
        <w:spacing w:before="90"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487">
        <w:rPr>
          <w:rFonts w:ascii="Times New Roman" w:hAnsi="Times New Roman" w:cs="Times New Roman"/>
          <w:sz w:val="28"/>
          <w:szCs w:val="28"/>
        </w:rPr>
        <w:t xml:space="preserve">6.1. 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неправомерной обработки персональных данных при обращении субъекта </w:t>
      </w:r>
      <w:r w:rsidR="00260F3B">
        <w:rPr>
          <w:rFonts w:ascii="Times New Roman" w:eastAsia="Times New Roman" w:hAnsi="Times New Roman" w:cs="Times New Roman"/>
          <w:sz w:val="28"/>
          <w:szCs w:val="28"/>
        </w:rPr>
        <w:t>ПД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представителя либо по запросу субъекта </w:t>
      </w:r>
      <w:r w:rsidR="00260F3B">
        <w:rPr>
          <w:rFonts w:ascii="Times New Roman" w:eastAsia="Times New Roman" w:hAnsi="Times New Roman" w:cs="Times New Roman"/>
          <w:sz w:val="28"/>
          <w:szCs w:val="28"/>
        </w:rPr>
        <w:t>ПД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представителя либо уполномоченного органа по защите прав субъектов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>ператор осуществ</w:t>
      </w:r>
      <w:r w:rsidR="00FE0954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 xml:space="preserve"> блокирование неправомерно обрабатываемых персональных данных, относящихся к этому субъекту </w:t>
      </w:r>
      <w:r w:rsidR="00260F3B">
        <w:rPr>
          <w:rFonts w:ascii="Times New Roman" w:eastAsia="Times New Roman" w:hAnsi="Times New Roman" w:cs="Times New Roman"/>
          <w:sz w:val="28"/>
          <w:szCs w:val="28"/>
        </w:rPr>
        <w:t>ПД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 xml:space="preserve">, с момента такого обращения или получения указанного запроса на период проверки. </w:t>
      </w:r>
    </w:p>
    <w:p w:rsidR="00651487" w:rsidRPr="00651487" w:rsidRDefault="00260F3B" w:rsidP="00260F3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неточных персональных данных при обращении субъекта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представителя либо по их запросу или по запросу уполномоченного органа по защите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персональных данных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осуществ</w:t>
      </w:r>
      <w:r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блокирование персональных данных, относящихся к этому субъекту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третьих лиц.</w:t>
      </w:r>
    </w:p>
    <w:p w:rsidR="00651487" w:rsidRPr="00651487" w:rsidRDefault="00260F3B" w:rsidP="009713A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 В случае подтверждения факта </w:t>
      </w:r>
      <w:r>
        <w:rPr>
          <w:rFonts w:ascii="Times New Roman" w:eastAsia="Times New Roman" w:hAnsi="Times New Roman" w:cs="Times New Roman"/>
          <w:sz w:val="28"/>
          <w:szCs w:val="28"/>
        </w:rPr>
        <w:t>неточности персональных данных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ператор на основании сведений, представленных субъектом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представителем либо уполномоченным органом по защите прав субъектов персональных данных, или иных необходимых документов уточн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в течение семи рабочих дней со дня представления таких сведений и сн</w:t>
      </w:r>
      <w:r>
        <w:rPr>
          <w:rFonts w:ascii="Times New Roman" w:eastAsia="Times New Roman" w:hAnsi="Times New Roman" w:cs="Times New Roman"/>
          <w:sz w:val="28"/>
          <w:szCs w:val="28"/>
        </w:rPr>
        <w:t>имает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блокирование персональных данных.</w:t>
      </w:r>
    </w:p>
    <w:p w:rsidR="00651487" w:rsidRPr="00651487" w:rsidRDefault="00260F3B" w:rsidP="009713A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 В случае выявления неправомерной обработки персо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данных, осуществляемой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ператором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в срок, не превышающий трех рабочих дней с даты этого выявления, прекра</w:t>
      </w:r>
      <w:r>
        <w:rPr>
          <w:rFonts w:ascii="Times New Roman" w:eastAsia="Times New Roman" w:hAnsi="Times New Roman" w:cs="Times New Roman"/>
          <w:sz w:val="28"/>
          <w:szCs w:val="28"/>
        </w:rPr>
        <w:t>щает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неправомерную обработку персональных данных. В случае, если обеспечить правомерность обработки п</w:t>
      </w:r>
      <w:r>
        <w:rPr>
          <w:rFonts w:ascii="Times New Roman" w:eastAsia="Times New Roman" w:hAnsi="Times New Roman" w:cs="Times New Roman"/>
          <w:sz w:val="28"/>
          <w:szCs w:val="28"/>
        </w:rPr>
        <w:t>ерсональных данных невозможно,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в срок, не превышающий десяти рабочих дней с даты выявления неправомерной обработки персональных данных, уничтож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такие персональные данные. Об устранении допущенных нарушений или об уничтожении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уведом</w:t>
      </w:r>
      <w:r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субъект </w:t>
      </w:r>
      <w:r>
        <w:rPr>
          <w:rFonts w:ascii="Times New Roman" w:eastAsia="Times New Roman" w:hAnsi="Times New Roman" w:cs="Times New Roman"/>
          <w:sz w:val="28"/>
          <w:szCs w:val="28"/>
        </w:rPr>
        <w:t>ПД или его представителя.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обращение субъекта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</w:t>
      </w:r>
      <w:r w:rsidRPr="00260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51487">
        <w:rPr>
          <w:rFonts w:ascii="Times New Roman" w:eastAsia="Times New Roman" w:hAnsi="Times New Roman" w:cs="Times New Roman"/>
          <w:sz w:val="28"/>
          <w:szCs w:val="28"/>
        </w:rPr>
        <w:t>ператор уведом</w:t>
      </w:r>
      <w:r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также указанный орган.</w:t>
      </w:r>
    </w:p>
    <w:p w:rsidR="00B97321" w:rsidRDefault="00260F3B" w:rsidP="009713A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 В случае достижения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обработки персональных данных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прекра</w:t>
      </w:r>
      <w:r>
        <w:rPr>
          <w:rFonts w:ascii="Times New Roman" w:eastAsia="Times New Roman" w:hAnsi="Times New Roman" w:cs="Times New Roman"/>
          <w:sz w:val="28"/>
          <w:szCs w:val="28"/>
        </w:rPr>
        <w:t>щает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обработку персональных данных и уничтож</w:t>
      </w:r>
      <w:r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</w:t>
      </w:r>
      <w:r>
        <w:rPr>
          <w:rFonts w:ascii="Times New Roman" w:eastAsia="Times New Roman" w:hAnsi="Times New Roman" w:cs="Times New Roman"/>
          <w:sz w:val="28"/>
          <w:szCs w:val="28"/>
        </w:rPr>
        <w:t>ПД, иным соглашением между 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ператором и субъектом </w:t>
      </w:r>
      <w:r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B973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487" w:rsidRPr="00651487" w:rsidRDefault="00260F3B" w:rsidP="009713A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6.6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. В случае отзыва субъектом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согласия на обработку его персональных данных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прекра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щает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их обработку и в случае, если сохранение персональных данных более не требуется для целей обработки персональных данных, уничтож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персональные данные в срок, не превышающий тридцати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, иным соглашением между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ператором и субъектом </w:t>
      </w:r>
      <w:r w:rsidR="006909C9">
        <w:rPr>
          <w:rFonts w:ascii="Times New Roman" w:eastAsia="Times New Roman" w:hAnsi="Times New Roman" w:cs="Times New Roman"/>
          <w:sz w:val="28"/>
          <w:szCs w:val="28"/>
        </w:rPr>
        <w:t>ПД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487" w:rsidRPr="00651487" w:rsidRDefault="00B97321" w:rsidP="009713AB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. В случае отсутствия возможности уничтожения персональных данных в течение срока, указанного в </w:t>
      </w:r>
      <w:r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6.6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1487" w:rsidRPr="00651487">
        <w:rPr>
          <w:rFonts w:ascii="Times New Roman" w:eastAsia="Times New Roman" w:hAnsi="Times New Roman" w:cs="Times New Roman"/>
          <w:sz w:val="28"/>
          <w:szCs w:val="28"/>
        </w:rPr>
        <w:t>ператор осуществляет блокирование таких персональных данных и обеспечивает уничтожение персональных данных в срок не более чем шесть месяцев, если иной срок не установлен федеральными законами.</w:t>
      </w:r>
    </w:p>
    <w:p w:rsidR="003B31E0" w:rsidRPr="00BF1BC2" w:rsidRDefault="00B97321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3B31E0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>сотрудником Учреждения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 осуществляется систематический контроль и выделение документов, содержащих персональные данные, с истекшими сроками хранения, подлежащих уничтожению.</w:t>
      </w:r>
    </w:p>
    <w:p w:rsidR="003B31E0" w:rsidRPr="00BF1BC2" w:rsidRDefault="004F52B2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 Вопрос об уничтожении выделенных документов, содержащих персональные данные, рассматривается на заседании экспертно</w:t>
      </w:r>
      <w:r>
        <w:rPr>
          <w:rFonts w:ascii="Times New Roman" w:hAnsi="Times New Roman" w:cs="Times New Roman"/>
          <w:sz w:val="28"/>
          <w:szCs w:val="28"/>
        </w:rPr>
        <w:t>-проверочной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 </w:t>
      </w:r>
      <w:r w:rsidR="003B31E0" w:rsidRPr="00BF1BC2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B31E0" w:rsidRPr="008461C3">
        <w:rPr>
          <w:rFonts w:ascii="Times New Roman" w:hAnsi="Times New Roman" w:cs="Times New Roman"/>
          <w:sz w:val="28"/>
          <w:szCs w:val="28"/>
        </w:rPr>
        <w:t xml:space="preserve"> </w:t>
      </w:r>
      <w:r w:rsidR="003B31E0" w:rsidRPr="00BF1BC2">
        <w:rPr>
          <w:rFonts w:ascii="Times New Roman" w:hAnsi="Times New Roman" w:cs="Times New Roman"/>
          <w:sz w:val="28"/>
          <w:szCs w:val="28"/>
        </w:rPr>
        <w:t>(далее - Э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К),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EC542B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B31E0" w:rsidRPr="00BF1BC2">
        <w:rPr>
          <w:rFonts w:ascii="Times New Roman" w:hAnsi="Times New Roman" w:cs="Times New Roman"/>
          <w:sz w:val="28"/>
          <w:szCs w:val="28"/>
        </w:rPr>
        <w:t>.</w:t>
      </w:r>
    </w:p>
    <w:p w:rsidR="003B31E0" w:rsidRPr="00BF1BC2" w:rsidRDefault="003B31E0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BC2">
        <w:rPr>
          <w:rFonts w:ascii="Times New Roman" w:hAnsi="Times New Roman" w:cs="Times New Roman"/>
          <w:sz w:val="28"/>
          <w:szCs w:val="28"/>
        </w:rPr>
        <w:t>По итогам заседания составляются протокол и акт о выделении к уничтожению документов с указанием уничтожаемых дел и их количества, проверяется их комплектность</w:t>
      </w:r>
      <w:r w:rsidR="00EC542B">
        <w:rPr>
          <w:rFonts w:ascii="Times New Roman" w:hAnsi="Times New Roman" w:cs="Times New Roman"/>
          <w:sz w:val="28"/>
          <w:szCs w:val="28"/>
        </w:rPr>
        <w:t>.</w:t>
      </w:r>
      <w:r w:rsidRPr="00BF1BC2">
        <w:rPr>
          <w:rFonts w:ascii="Times New Roman" w:hAnsi="Times New Roman" w:cs="Times New Roman"/>
          <w:sz w:val="28"/>
          <w:szCs w:val="28"/>
        </w:rPr>
        <w:t xml:space="preserve"> </w:t>
      </w:r>
      <w:r w:rsidR="00EC542B">
        <w:rPr>
          <w:rFonts w:ascii="Times New Roman" w:hAnsi="Times New Roman" w:cs="Times New Roman"/>
          <w:sz w:val="28"/>
          <w:szCs w:val="28"/>
        </w:rPr>
        <w:t>А</w:t>
      </w:r>
      <w:r w:rsidRPr="00BF1BC2">
        <w:rPr>
          <w:rFonts w:ascii="Times New Roman" w:hAnsi="Times New Roman" w:cs="Times New Roman"/>
          <w:sz w:val="28"/>
          <w:szCs w:val="28"/>
        </w:rPr>
        <w:t>кт подписывается членами Э</w:t>
      </w:r>
      <w:r w:rsidR="00EC542B">
        <w:rPr>
          <w:rFonts w:ascii="Times New Roman" w:hAnsi="Times New Roman" w:cs="Times New Roman"/>
          <w:sz w:val="28"/>
          <w:szCs w:val="28"/>
        </w:rPr>
        <w:t>П</w:t>
      </w:r>
      <w:r w:rsidRPr="00BF1BC2">
        <w:rPr>
          <w:rFonts w:ascii="Times New Roman" w:hAnsi="Times New Roman" w:cs="Times New Roman"/>
          <w:sz w:val="28"/>
          <w:szCs w:val="28"/>
        </w:rPr>
        <w:t xml:space="preserve">К и утверждается руководителем </w:t>
      </w:r>
      <w:r w:rsidR="00EC542B">
        <w:rPr>
          <w:rFonts w:ascii="Times New Roman" w:hAnsi="Times New Roman" w:cs="Times New Roman"/>
          <w:sz w:val="28"/>
          <w:szCs w:val="28"/>
        </w:rPr>
        <w:t>Учреждения, являющемся</w:t>
      </w:r>
      <w:r w:rsidR="00EC542B" w:rsidRPr="00EC542B">
        <w:rPr>
          <w:rFonts w:ascii="Times New Roman" w:hAnsi="Times New Roman" w:cs="Times New Roman"/>
          <w:sz w:val="28"/>
          <w:szCs w:val="28"/>
        </w:rPr>
        <w:t xml:space="preserve"> </w:t>
      </w:r>
      <w:r w:rsidR="00EC542B" w:rsidRPr="00BF1BC2">
        <w:rPr>
          <w:rFonts w:ascii="Times New Roman" w:hAnsi="Times New Roman" w:cs="Times New Roman"/>
          <w:sz w:val="28"/>
          <w:szCs w:val="28"/>
        </w:rPr>
        <w:t>председателем</w:t>
      </w:r>
      <w:r w:rsidR="00EC542B">
        <w:rPr>
          <w:rFonts w:ascii="Times New Roman" w:hAnsi="Times New Roman" w:cs="Times New Roman"/>
          <w:sz w:val="28"/>
          <w:szCs w:val="28"/>
        </w:rPr>
        <w:t xml:space="preserve"> ЭПК.</w:t>
      </w:r>
    </w:p>
    <w:p w:rsidR="003B31E0" w:rsidRPr="00BF1BC2" w:rsidRDefault="00EC542B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, ответственное за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="00BA1363">
        <w:rPr>
          <w:rFonts w:ascii="Times New Roman" w:hAnsi="Times New Roman" w:cs="Times New Roman"/>
          <w:sz w:val="28"/>
          <w:szCs w:val="28"/>
        </w:rPr>
        <w:t xml:space="preserve"> защиты и</w:t>
      </w:r>
      <w:r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</w:t>
      </w:r>
      <w:r w:rsidR="003B31E0" w:rsidRPr="00BF1BC2">
        <w:rPr>
          <w:rFonts w:ascii="Times New Roman" w:hAnsi="Times New Roman" w:cs="Times New Roman"/>
          <w:sz w:val="28"/>
          <w:szCs w:val="28"/>
        </w:rPr>
        <w:t>, организует работу по уничтожению документов, содержащих персональные данные.</w:t>
      </w:r>
    </w:p>
    <w:p w:rsidR="00A2403F" w:rsidRDefault="00A2403F" w:rsidP="00A2403F">
      <w:pPr>
        <w:pStyle w:val="20"/>
        <w:numPr>
          <w:ilvl w:val="1"/>
          <w:numId w:val="27"/>
        </w:numPr>
        <w:shd w:val="clear" w:color="auto" w:fill="auto"/>
        <w:tabs>
          <w:tab w:val="left" w:pos="1206"/>
        </w:tabs>
        <w:spacing w:after="0" w:line="240" w:lineRule="auto"/>
        <w:ind w:left="0" w:firstLine="567"/>
        <w:jc w:val="both"/>
      </w:pPr>
      <w:r>
        <w:t>Уничтожение документов (носителей), содержащих персональные данные,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:rsidR="003B31E0" w:rsidRPr="00BF1BC2" w:rsidRDefault="00A2403F" w:rsidP="003B31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3B31E0" w:rsidRPr="00BF1BC2">
        <w:rPr>
          <w:rFonts w:ascii="Times New Roman" w:hAnsi="Times New Roman" w:cs="Times New Roman"/>
          <w:sz w:val="28"/>
          <w:szCs w:val="28"/>
        </w:rPr>
        <w:t xml:space="preserve"> Уничтожение </w:t>
      </w:r>
      <w:r w:rsidRPr="00BF1BC2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, хранящихся на </w:t>
      </w:r>
      <w:r w:rsidRPr="00BF1BC2">
        <w:rPr>
          <w:rFonts w:ascii="Times New Roman" w:hAnsi="Times New Roman" w:cs="Times New Roman"/>
          <w:sz w:val="28"/>
          <w:szCs w:val="28"/>
        </w:rPr>
        <w:t xml:space="preserve"> электронных носителях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BC2">
        <w:rPr>
          <w:rFonts w:ascii="Times New Roman" w:hAnsi="Times New Roman" w:cs="Times New Roman"/>
          <w:sz w:val="28"/>
          <w:szCs w:val="28"/>
        </w:rPr>
        <w:t xml:space="preserve"> </w:t>
      </w:r>
      <w:r w:rsidR="003B31E0" w:rsidRPr="00BF1BC2">
        <w:rPr>
          <w:rFonts w:ascii="Times New Roman" w:hAnsi="Times New Roman" w:cs="Times New Roman"/>
          <w:sz w:val="28"/>
          <w:szCs w:val="28"/>
        </w:rPr>
        <w:t>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 средствами гарантированного удаления остаточной информации.</w:t>
      </w:r>
    </w:p>
    <w:p w:rsidR="00A2403F" w:rsidRDefault="00BD4BE6" w:rsidP="00A24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31E0" w:rsidRPr="00BF1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B31E0" w:rsidRPr="00BF1BC2">
        <w:rPr>
          <w:rFonts w:ascii="Times New Roman" w:hAnsi="Times New Roman" w:cs="Times New Roman"/>
          <w:sz w:val="28"/>
          <w:szCs w:val="28"/>
        </w:rPr>
        <w:t>. По итогам уничтожения дел (на бумажном и (или) электронном носителях) в акт о выделении к уничтожению документов вносится соответствующая запись.</w:t>
      </w:r>
    </w:p>
    <w:p w:rsidR="001C4E44" w:rsidRDefault="001C4E44" w:rsidP="00A240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4E44" w:rsidRDefault="001C4E44" w:rsidP="001C4E44">
      <w:pPr>
        <w:pStyle w:val="ConsPlusNormal"/>
        <w:numPr>
          <w:ilvl w:val="0"/>
          <w:numId w:val="27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>ЗА НАРУШЕНИЕ НОРМ,</w:t>
      </w:r>
    </w:p>
    <w:p w:rsidR="001C4E44" w:rsidRDefault="001C4E44" w:rsidP="001C4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РЕГУЛИРУЮЩИХ ОБРАБОТКУ И ЗАЩИТУ</w:t>
      </w:r>
    </w:p>
    <w:p w:rsidR="001C4E44" w:rsidRPr="001C4E44" w:rsidRDefault="001C4E44" w:rsidP="001C4E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4E44" w:rsidRPr="001C4E44" w:rsidRDefault="001C4E44" w:rsidP="001C4E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C4E44">
        <w:rPr>
          <w:rFonts w:ascii="Times New Roman" w:hAnsi="Times New Roman" w:cs="Times New Roman"/>
          <w:sz w:val="28"/>
          <w:szCs w:val="28"/>
        </w:rPr>
        <w:t>1.</w:t>
      </w:r>
      <w:r w:rsidRPr="001C4E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44"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C4E44">
        <w:rPr>
          <w:rFonts w:ascii="Times New Roman" w:hAnsi="Times New Roman" w:cs="Times New Roman"/>
          <w:sz w:val="28"/>
          <w:szCs w:val="28"/>
        </w:rPr>
        <w:t>, допущенные к персональным данным,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1C4E44" w:rsidRPr="001C4E44" w:rsidRDefault="001C4E44" w:rsidP="001C4E4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E44">
        <w:rPr>
          <w:rFonts w:ascii="Times New Roman" w:hAnsi="Times New Roman" w:cs="Times New Roman"/>
          <w:sz w:val="28"/>
          <w:szCs w:val="28"/>
        </w:rPr>
        <w:t>2.</w:t>
      </w:r>
      <w:r w:rsidRPr="001C4E44">
        <w:rPr>
          <w:rFonts w:ascii="Times New Roman" w:hAnsi="Times New Roman" w:cs="Times New Roman"/>
          <w:sz w:val="28"/>
          <w:szCs w:val="28"/>
        </w:rPr>
        <w:tab/>
        <w:t xml:space="preserve">Моральный вред, причиненный субъекту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1C4E44">
        <w:rPr>
          <w:rFonts w:ascii="Times New Roman" w:hAnsi="Times New Roman" w:cs="Times New Roman"/>
          <w:sz w:val="28"/>
          <w:szCs w:val="28"/>
        </w:rPr>
        <w:t xml:space="preserve"> вследствие нарушения его прав, нарушения правил обработки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1C4E44">
        <w:rPr>
          <w:rFonts w:ascii="Times New Roman" w:hAnsi="Times New Roman" w:cs="Times New Roman"/>
          <w:sz w:val="28"/>
          <w:szCs w:val="28"/>
        </w:rPr>
        <w:t xml:space="preserve">, а также требований к защите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1C4E44">
        <w:rPr>
          <w:rFonts w:ascii="Times New Roman" w:hAnsi="Times New Roman" w:cs="Times New Roman"/>
          <w:sz w:val="28"/>
          <w:szCs w:val="28"/>
        </w:rPr>
        <w:t xml:space="preserve">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</w:t>
      </w:r>
      <w:r>
        <w:rPr>
          <w:rFonts w:ascii="Times New Roman" w:hAnsi="Times New Roman" w:cs="Times New Roman"/>
          <w:sz w:val="28"/>
          <w:szCs w:val="28"/>
        </w:rPr>
        <w:t>ПД</w:t>
      </w:r>
      <w:r w:rsidRPr="001C4E44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6E19DC" w:rsidRDefault="006E19DC" w:rsidP="00A2403F">
      <w:pPr>
        <w:pStyle w:val="ConsPlusNormal"/>
        <w:ind w:firstLine="540"/>
        <w:jc w:val="center"/>
      </w:pPr>
    </w:p>
    <w:p w:rsidR="006E19DC" w:rsidRDefault="006E19DC" w:rsidP="00A2403F">
      <w:pPr>
        <w:pStyle w:val="ConsPlusNormal"/>
        <w:ind w:firstLine="540"/>
        <w:jc w:val="center"/>
      </w:pPr>
    </w:p>
    <w:p w:rsidR="00984F00" w:rsidRDefault="006E19DC" w:rsidP="00A2403F">
      <w:pPr>
        <w:pStyle w:val="ConsPlusNormal"/>
        <w:ind w:firstLine="540"/>
        <w:jc w:val="center"/>
      </w:pPr>
      <w:r>
        <w:t>____</w:t>
      </w:r>
      <w:r w:rsidR="00A2403F">
        <w:t>__________________</w:t>
      </w:r>
    </w:p>
    <w:sectPr w:rsidR="00984F00" w:rsidSect="006E19DC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AE9" w:rsidRDefault="00B43AE9" w:rsidP="006E19DC">
      <w:pPr>
        <w:spacing w:after="0" w:line="240" w:lineRule="auto"/>
      </w:pPr>
      <w:r>
        <w:separator/>
      </w:r>
    </w:p>
  </w:endnote>
  <w:endnote w:type="continuationSeparator" w:id="1">
    <w:p w:rsidR="00B43AE9" w:rsidRDefault="00B43AE9" w:rsidP="006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AE9" w:rsidRDefault="00B43AE9" w:rsidP="006E19DC">
      <w:pPr>
        <w:spacing w:after="0" w:line="240" w:lineRule="auto"/>
      </w:pPr>
      <w:r>
        <w:separator/>
      </w:r>
    </w:p>
  </w:footnote>
  <w:footnote w:type="continuationSeparator" w:id="1">
    <w:p w:rsidR="00B43AE9" w:rsidRDefault="00B43AE9" w:rsidP="006E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3806"/>
      <w:docPartObj>
        <w:docPartGallery w:val="Page Numbers (Top of Page)"/>
        <w:docPartUnique/>
      </w:docPartObj>
    </w:sdtPr>
    <w:sdtContent>
      <w:p w:rsidR="006E19DC" w:rsidRDefault="00035845">
        <w:pPr>
          <w:pStyle w:val="a4"/>
          <w:jc w:val="center"/>
        </w:pPr>
        <w:fldSimple w:instr=" PAGE   \* MERGEFORMAT ">
          <w:r w:rsidR="00941FF3">
            <w:rPr>
              <w:noProof/>
            </w:rPr>
            <w:t>15</w:t>
          </w:r>
        </w:fldSimple>
      </w:p>
    </w:sdtContent>
  </w:sdt>
  <w:p w:rsidR="006E19DC" w:rsidRDefault="006E19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70C9"/>
    <w:multiLevelType w:val="multilevel"/>
    <w:tmpl w:val="5104617C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CC0525"/>
    <w:multiLevelType w:val="hybridMultilevel"/>
    <w:tmpl w:val="FEF0F324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110A6E3B"/>
    <w:multiLevelType w:val="multilevel"/>
    <w:tmpl w:val="2F0662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BE13AE"/>
    <w:multiLevelType w:val="multilevel"/>
    <w:tmpl w:val="633418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40772"/>
    <w:multiLevelType w:val="multilevel"/>
    <w:tmpl w:val="96825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32D1F"/>
    <w:multiLevelType w:val="multilevel"/>
    <w:tmpl w:val="8F96EF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246E55B2"/>
    <w:multiLevelType w:val="multilevel"/>
    <w:tmpl w:val="BA8E7C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73840"/>
    <w:multiLevelType w:val="multilevel"/>
    <w:tmpl w:val="4E44FF9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2B5A5CEF"/>
    <w:multiLevelType w:val="multilevel"/>
    <w:tmpl w:val="FF9CB55E"/>
    <w:lvl w:ilvl="0">
      <w:start w:val="7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0795063"/>
    <w:multiLevelType w:val="multilevel"/>
    <w:tmpl w:val="568A51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DA609C"/>
    <w:multiLevelType w:val="multilevel"/>
    <w:tmpl w:val="FE0473FE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32CB5A76"/>
    <w:multiLevelType w:val="multilevel"/>
    <w:tmpl w:val="48CC1C5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E4172F"/>
    <w:multiLevelType w:val="multilevel"/>
    <w:tmpl w:val="50BA86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A9D5FD3"/>
    <w:multiLevelType w:val="hybridMultilevel"/>
    <w:tmpl w:val="D234B6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04A0891"/>
    <w:multiLevelType w:val="multilevel"/>
    <w:tmpl w:val="A7DE94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2740F4"/>
    <w:multiLevelType w:val="multilevel"/>
    <w:tmpl w:val="1A44E1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>
    <w:nsid w:val="49B32830"/>
    <w:multiLevelType w:val="multilevel"/>
    <w:tmpl w:val="058C181A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B634779"/>
    <w:multiLevelType w:val="multilevel"/>
    <w:tmpl w:val="3B7A2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890E07"/>
    <w:multiLevelType w:val="multilevel"/>
    <w:tmpl w:val="1A44E1E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9">
    <w:nsid w:val="53AE0510"/>
    <w:multiLevelType w:val="multilevel"/>
    <w:tmpl w:val="C282A18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B4458F"/>
    <w:multiLevelType w:val="multilevel"/>
    <w:tmpl w:val="80223A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4F0A1A"/>
    <w:multiLevelType w:val="multilevel"/>
    <w:tmpl w:val="83BADA8A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22">
    <w:nsid w:val="59350413"/>
    <w:multiLevelType w:val="multilevel"/>
    <w:tmpl w:val="087E30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3">
    <w:nsid w:val="5BBE44E7"/>
    <w:multiLevelType w:val="multilevel"/>
    <w:tmpl w:val="2BA0F5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24">
    <w:nsid w:val="6E9D3A25"/>
    <w:multiLevelType w:val="multilevel"/>
    <w:tmpl w:val="AE325F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B96D71"/>
    <w:multiLevelType w:val="multilevel"/>
    <w:tmpl w:val="AD5E8E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3439C"/>
    <w:multiLevelType w:val="multilevel"/>
    <w:tmpl w:val="DF22B6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4"/>
  </w:num>
  <w:num w:numId="5">
    <w:abstractNumId w:val="6"/>
  </w:num>
  <w:num w:numId="6">
    <w:abstractNumId w:val="19"/>
  </w:num>
  <w:num w:numId="7">
    <w:abstractNumId w:val="25"/>
  </w:num>
  <w:num w:numId="8">
    <w:abstractNumId w:val="14"/>
  </w:num>
  <w:num w:numId="9">
    <w:abstractNumId w:val="20"/>
  </w:num>
  <w:num w:numId="10">
    <w:abstractNumId w:val="11"/>
  </w:num>
  <w:num w:numId="11">
    <w:abstractNumId w:val="8"/>
  </w:num>
  <w:num w:numId="12">
    <w:abstractNumId w:val="12"/>
  </w:num>
  <w:num w:numId="13">
    <w:abstractNumId w:val="23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22"/>
  </w:num>
  <w:num w:numId="19">
    <w:abstractNumId w:val="2"/>
  </w:num>
  <w:num w:numId="20">
    <w:abstractNumId w:val="7"/>
  </w:num>
  <w:num w:numId="21">
    <w:abstractNumId w:val="9"/>
  </w:num>
  <w:num w:numId="22">
    <w:abstractNumId w:val="16"/>
  </w:num>
  <w:num w:numId="23">
    <w:abstractNumId w:val="5"/>
  </w:num>
  <w:num w:numId="24">
    <w:abstractNumId w:val="26"/>
  </w:num>
  <w:num w:numId="25">
    <w:abstractNumId w:val="10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F00"/>
    <w:rsid w:val="0003286A"/>
    <w:rsid w:val="00035845"/>
    <w:rsid w:val="000A5727"/>
    <w:rsid w:val="001C4E44"/>
    <w:rsid w:val="001C6A95"/>
    <w:rsid w:val="00221CB2"/>
    <w:rsid w:val="00260F3B"/>
    <w:rsid w:val="002A1649"/>
    <w:rsid w:val="002B3846"/>
    <w:rsid w:val="002B794B"/>
    <w:rsid w:val="00335251"/>
    <w:rsid w:val="00380B0D"/>
    <w:rsid w:val="0038237E"/>
    <w:rsid w:val="00391525"/>
    <w:rsid w:val="003A1D02"/>
    <w:rsid w:val="003A398F"/>
    <w:rsid w:val="003A55B8"/>
    <w:rsid w:val="003B31E0"/>
    <w:rsid w:val="003F00FD"/>
    <w:rsid w:val="003F6A92"/>
    <w:rsid w:val="0040399E"/>
    <w:rsid w:val="004062E8"/>
    <w:rsid w:val="0041284A"/>
    <w:rsid w:val="00456337"/>
    <w:rsid w:val="004858DE"/>
    <w:rsid w:val="004F52B2"/>
    <w:rsid w:val="00504BAA"/>
    <w:rsid w:val="005126DD"/>
    <w:rsid w:val="00513110"/>
    <w:rsid w:val="005248AA"/>
    <w:rsid w:val="005D521C"/>
    <w:rsid w:val="00615B57"/>
    <w:rsid w:val="00651487"/>
    <w:rsid w:val="006909C9"/>
    <w:rsid w:val="00694926"/>
    <w:rsid w:val="006A1542"/>
    <w:rsid w:val="006C3A96"/>
    <w:rsid w:val="006D491B"/>
    <w:rsid w:val="006E19DC"/>
    <w:rsid w:val="007C1C37"/>
    <w:rsid w:val="007D70BE"/>
    <w:rsid w:val="008F19A8"/>
    <w:rsid w:val="0093172E"/>
    <w:rsid w:val="00941FF3"/>
    <w:rsid w:val="009713AB"/>
    <w:rsid w:val="00984F00"/>
    <w:rsid w:val="009A19D4"/>
    <w:rsid w:val="009B315F"/>
    <w:rsid w:val="00A061B0"/>
    <w:rsid w:val="00A2403F"/>
    <w:rsid w:val="00A250FC"/>
    <w:rsid w:val="00A53613"/>
    <w:rsid w:val="00B0097B"/>
    <w:rsid w:val="00B30049"/>
    <w:rsid w:val="00B43AE9"/>
    <w:rsid w:val="00B70F5B"/>
    <w:rsid w:val="00B70FFE"/>
    <w:rsid w:val="00B97321"/>
    <w:rsid w:val="00BA1363"/>
    <w:rsid w:val="00BA58D4"/>
    <w:rsid w:val="00BD4BE6"/>
    <w:rsid w:val="00BE19E8"/>
    <w:rsid w:val="00C24C82"/>
    <w:rsid w:val="00C255E3"/>
    <w:rsid w:val="00C45678"/>
    <w:rsid w:val="00CB460F"/>
    <w:rsid w:val="00D00C45"/>
    <w:rsid w:val="00D13CD1"/>
    <w:rsid w:val="00D31DE8"/>
    <w:rsid w:val="00DA6BF7"/>
    <w:rsid w:val="00E9162A"/>
    <w:rsid w:val="00EC542B"/>
    <w:rsid w:val="00F210F6"/>
    <w:rsid w:val="00F24D98"/>
    <w:rsid w:val="00F70A1F"/>
    <w:rsid w:val="00FA01B5"/>
    <w:rsid w:val="00FA4401"/>
    <w:rsid w:val="00FB431D"/>
    <w:rsid w:val="00FE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4F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4F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84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Garamond14pt">
    <w:name w:val="Основной текст (3) + Garamond;14 pt;Курсив"/>
    <w:basedOn w:val="3"/>
    <w:rsid w:val="00984F00"/>
    <w:rPr>
      <w:rFonts w:ascii="Garamond" w:eastAsia="Garamond" w:hAnsi="Garamond" w:cs="Garamond"/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rsid w:val="00984F00"/>
    <w:pPr>
      <w:widowControl w:val="0"/>
      <w:shd w:val="clear" w:color="auto" w:fill="FFFFFF"/>
      <w:spacing w:after="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84F00"/>
    <w:pPr>
      <w:widowControl w:val="0"/>
      <w:shd w:val="clear" w:color="auto" w:fill="FFFFFF"/>
      <w:spacing w:after="240" w:line="320" w:lineRule="exact"/>
      <w:ind w:hanging="19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84F00"/>
    <w:pPr>
      <w:widowControl w:val="0"/>
      <w:shd w:val="clear" w:color="auto" w:fill="FFFFFF"/>
      <w:spacing w:before="240" w:after="13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984F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84F0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84F0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84F00"/>
    <w:pPr>
      <w:widowControl w:val="0"/>
      <w:shd w:val="clear" w:color="auto" w:fill="FFFFFF"/>
      <w:spacing w:before="138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984F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4pt">
    <w:name w:val="Основной текст (5) + 14 pt"/>
    <w:basedOn w:val="5"/>
    <w:rsid w:val="00984F0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84F00"/>
    <w:pPr>
      <w:widowControl w:val="0"/>
      <w:shd w:val="clear" w:color="auto" w:fill="FFFFFF"/>
      <w:spacing w:after="0" w:line="317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9A1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B31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9DC"/>
  </w:style>
  <w:style w:type="paragraph" w:styleId="a6">
    <w:name w:val="footer"/>
    <w:basedOn w:val="a"/>
    <w:link w:val="a7"/>
    <w:uiPriority w:val="99"/>
    <w:semiHidden/>
    <w:unhideWhenUsed/>
    <w:rsid w:val="006E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19DC"/>
  </w:style>
  <w:style w:type="paragraph" w:styleId="a8">
    <w:name w:val="Body Text Indent"/>
    <w:basedOn w:val="a"/>
    <w:link w:val="a9"/>
    <w:rsid w:val="00BD4BE6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D4BE6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048593729D3F062C4654BA7F91B2412444AAB46CEF63FA1BC158194DAEA023B691CA182F7813E9WD3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15</Pages>
  <Words>5154</Words>
  <Characters>29379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21</cp:revision>
  <cp:lastPrinted>2021-11-25T06:28:00Z</cp:lastPrinted>
  <dcterms:created xsi:type="dcterms:W3CDTF">2021-11-17T23:08:00Z</dcterms:created>
  <dcterms:modified xsi:type="dcterms:W3CDTF">2021-11-29T00:50:00Z</dcterms:modified>
</cp:coreProperties>
</file>